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9"/>
        <w:gridCol w:w="7506"/>
      </w:tblGrid>
      <w:tr w:rsidR="008C70A4" w:rsidRPr="004A7CF8" w14:paraId="784D555D" w14:textId="77777777" w:rsidTr="00AC1425">
        <w:trPr>
          <w:trHeight w:val="225"/>
        </w:trPr>
        <w:tc>
          <w:tcPr>
            <w:tcW w:w="1459" w:type="dxa"/>
            <w:tcBorders>
              <w:top w:val="double" w:sz="12" w:space="0" w:color="005EA4"/>
              <w:left w:val="nil"/>
              <w:bottom w:val="nil"/>
              <w:right w:val="double" w:sz="12" w:space="0" w:color="005EA4"/>
            </w:tcBorders>
            <w:shd w:val="clear" w:color="auto" w:fill="auto"/>
            <w:tcMar>
              <w:left w:w="29" w:type="dxa"/>
              <w:right w:w="29" w:type="dxa"/>
            </w:tcMar>
            <w:vAlign w:val="center"/>
          </w:tcPr>
          <w:p w14:paraId="2F9A7FDC" w14:textId="77777777" w:rsidR="008C70A4" w:rsidRPr="005507BC" w:rsidRDefault="008C70A4" w:rsidP="0001551D">
            <w:pPr>
              <w:spacing w:after="0"/>
              <w:rPr>
                <w:rFonts w:ascii="Broadway" w:eastAsia="Dotum" w:hAnsi="Broadway" w:cs="Tahoma"/>
                <w:b/>
                <w:color w:val="002060"/>
                <w:sz w:val="48"/>
                <w:szCs w:val="48"/>
              </w:rPr>
            </w:pPr>
            <w:r w:rsidRPr="005507BC">
              <w:rPr>
                <w:rFonts w:ascii="Broadway" w:eastAsia="Dotum" w:hAnsi="Broadway" w:cs="Tahoma"/>
                <w:b/>
                <w:color w:val="002060"/>
                <w:sz w:val="48"/>
                <w:szCs w:val="48"/>
              </w:rPr>
              <w:t>Bab</w:t>
            </w:r>
          </w:p>
        </w:tc>
        <w:tc>
          <w:tcPr>
            <w:tcW w:w="7506" w:type="dxa"/>
            <w:tcBorders>
              <w:top w:val="double" w:sz="12" w:space="0" w:color="005EA4"/>
              <w:left w:val="double" w:sz="12" w:space="0" w:color="005EA4"/>
              <w:bottom w:val="dotted" w:sz="8" w:space="0" w:color="595959"/>
              <w:right w:val="nil"/>
            </w:tcBorders>
            <w:shd w:val="clear" w:color="auto" w:fill="auto"/>
            <w:tcMar>
              <w:left w:w="29" w:type="dxa"/>
              <w:right w:w="29" w:type="dxa"/>
            </w:tcMar>
            <w:vAlign w:val="center"/>
          </w:tcPr>
          <w:p w14:paraId="5527F0CA" w14:textId="77777777" w:rsidR="008C70A4" w:rsidRPr="006C3468" w:rsidRDefault="008C70A4" w:rsidP="005507BC">
            <w:pPr>
              <w:spacing w:after="0"/>
              <w:jc w:val="both"/>
              <w:rPr>
                <w:rFonts w:ascii="Forte" w:hAnsi="Forte" w:cs="Tahoma"/>
                <w:color w:val="002060"/>
                <w:sz w:val="24"/>
                <w:szCs w:val="24"/>
              </w:rPr>
            </w:pPr>
            <w:r w:rsidRPr="005507BC">
              <w:rPr>
                <w:rFonts w:ascii="Forte" w:hAnsi="Forte" w:cs="Tahoma"/>
                <w:color w:val="002060"/>
                <w:sz w:val="24"/>
                <w:szCs w:val="24"/>
              </w:rPr>
              <w:t xml:space="preserve">    </w:t>
            </w:r>
            <w:r w:rsidR="00A02DB9">
              <w:rPr>
                <w:rFonts w:ascii="Forte" w:hAnsi="Forte" w:cs="Tahoma"/>
                <w:color w:val="002060"/>
                <w:sz w:val="24"/>
                <w:szCs w:val="24"/>
              </w:rPr>
              <w:t xml:space="preserve">Dokumen </w:t>
            </w:r>
            <w:r w:rsidR="006C3468">
              <w:rPr>
                <w:rFonts w:ascii="Forte" w:hAnsi="Forte" w:cs="Tahoma"/>
                <w:color w:val="002060"/>
                <w:sz w:val="24"/>
                <w:szCs w:val="24"/>
                <w:lang w:val="id-ID"/>
              </w:rPr>
              <w:t>Rencana Strategis (Renstra) 20</w:t>
            </w:r>
            <w:r w:rsidR="006C3468">
              <w:rPr>
                <w:rFonts w:ascii="Forte" w:hAnsi="Forte" w:cs="Tahoma"/>
                <w:color w:val="002060"/>
                <w:sz w:val="24"/>
                <w:szCs w:val="24"/>
              </w:rPr>
              <w:t>21</w:t>
            </w:r>
            <w:r w:rsidR="006C3468">
              <w:rPr>
                <w:rFonts w:ascii="Forte" w:hAnsi="Forte" w:cs="Tahoma"/>
                <w:color w:val="002060"/>
                <w:sz w:val="24"/>
                <w:szCs w:val="24"/>
                <w:lang w:val="id-ID"/>
              </w:rPr>
              <w:t xml:space="preserve"> </w:t>
            </w:r>
            <w:r w:rsidR="009C71D6">
              <w:rPr>
                <w:rFonts w:ascii="Forte" w:hAnsi="Forte" w:cs="Tahoma"/>
                <w:color w:val="002060"/>
                <w:sz w:val="24"/>
                <w:szCs w:val="24"/>
                <w:lang w:val="id-ID"/>
              </w:rPr>
              <w:t>–</w:t>
            </w:r>
            <w:r w:rsidR="0001551D">
              <w:rPr>
                <w:rFonts w:ascii="Forte" w:hAnsi="Forte" w:cs="Tahoma"/>
                <w:color w:val="002060"/>
                <w:sz w:val="24"/>
                <w:szCs w:val="24"/>
                <w:lang w:val="id-ID"/>
              </w:rPr>
              <w:t xml:space="preserve"> </w:t>
            </w:r>
            <w:r w:rsidR="0001551D">
              <w:rPr>
                <w:rFonts w:ascii="Forte" w:hAnsi="Forte" w:cs="Tahoma"/>
                <w:color w:val="002060"/>
                <w:sz w:val="24"/>
                <w:szCs w:val="24"/>
              </w:rPr>
              <w:t xml:space="preserve"> </w:t>
            </w:r>
            <w:r w:rsidR="009C71D6">
              <w:rPr>
                <w:rFonts w:ascii="Forte" w:hAnsi="Forte" w:cs="Tahoma"/>
                <w:color w:val="002060"/>
                <w:sz w:val="24"/>
                <w:szCs w:val="24"/>
              </w:rPr>
              <w:t>2026</w:t>
            </w:r>
          </w:p>
        </w:tc>
      </w:tr>
      <w:tr w:rsidR="008C70A4" w:rsidRPr="004A7CF8" w14:paraId="1C010058" w14:textId="77777777" w:rsidTr="00AC1425">
        <w:trPr>
          <w:trHeight w:val="620"/>
        </w:trPr>
        <w:tc>
          <w:tcPr>
            <w:tcW w:w="1459" w:type="dxa"/>
            <w:tcBorders>
              <w:top w:val="nil"/>
              <w:left w:val="nil"/>
              <w:bottom w:val="double" w:sz="12" w:space="0" w:color="005EA4"/>
              <w:right w:val="double" w:sz="12" w:space="0" w:color="005EA4"/>
            </w:tcBorders>
            <w:shd w:val="clear" w:color="auto" w:fill="auto"/>
            <w:tcMar>
              <w:left w:w="29" w:type="dxa"/>
              <w:right w:w="29" w:type="dxa"/>
            </w:tcMar>
            <w:vAlign w:val="center"/>
          </w:tcPr>
          <w:p w14:paraId="49D0C4C6" w14:textId="77777777" w:rsidR="008C70A4" w:rsidRPr="005507BC" w:rsidRDefault="008C70A4" w:rsidP="005507BC">
            <w:pPr>
              <w:spacing w:after="0"/>
              <w:jc w:val="center"/>
              <w:rPr>
                <w:rFonts w:ascii="Broadway" w:eastAsia="Dotum" w:hAnsi="Broadway" w:cs="Tahoma"/>
                <w:b/>
                <w:color w:val="002060"/>
                <w:sz w:val="48"/>
                <w:szCs w:val="48"/>
              </w:rPr>
            </w:pPr>
            <w:r w:rsidRPr="005507BC">
              <w:rPr>
                <w:rFonts w:ascii="Broadway" w:eastAsia="Dotum" w:hAnsi="Broadway" w:cs="Tahoma"/>
                <w:b/>
                <w:color w:val="C00000"/>
                <w:sz w:val="48"/>
                <w:szCs w:val="48"/>
              </w:rPr>
              <w:t>I</w:t>
            </w:r>
          </w:p>
        </w:tc>
        <w:tc>
          <w:tcPr>
            <w:tcW w:w="7506" w:type="dxa"/>
            <w:tcBorders>
              <w:top w:val="dotted" w:sz="8" w:space="0" w:color="595959"/>
              <w:left w:val="double" w:sz="12" w:space="0" w:color="005EA4"/>
              <w:bottom w:val="double" w:sz="12" w:space="0" w:color="005EA4"/>
              <w:right w:val="nil"/>
            </w:tcBorders>
            <w:shd w:val="clear" w:color="auto" w:fill="auto"/>
            <w:tcMar>
              <w:left w:w="29" w:type="dxa"/>
              <w:right w:w="29" w:type="dxa"/>
            </w:tcMar>
            <w:vAlign w:val="center"/>
          </w:tcPr>
          <w:p w14:paraId="6919C0A9" w14:textId="77777777" w:rsidR="008C70A4" w:rsidRPr="005507BC" w:rsidRDefault="008C70A4" w:rsidP="005507BC">
            <w:pPr>
              <w:spacing w:after="0"/>
              <w:jc w:val="center"/>
              <w:rPr>
                <w:rFonts w:ascii="Broadway" w:hAnsi="Broadway" w:cs="Tahoma"/>
                <w:color w:val="002060"/>
                <w:sz w:val="44"/>
                <w:szCs w:val="44"/>
              </w:rPr>
            </w:pPr>
            <w:r w:rsidRPr="005507BC">
              <w:rPr>
                <w:rFonts w:ascii="Broadway" w:hAnsi="Broadway" w:cs="Tahoma"/>
                <w:color w:val="C00000"/>
                <w:sz w:val="44"/>
                <w:szCs w:val="44"/>
              </w:rPr>
              <w:t>PENDAHULUAN</w:t>
            </w:r>
          </w:p>
        </w:tc>
      </w:tr>
    </w:tbl>
    <w:p w14:paraId="6D76E77D" w14:textId="77777777" w:rsidR="000635C2" w:rsidRPr="00FF7392" w:rsidRDefault="000635C2" w:rsidP="001013EB">
      <w:pPr>
        <w:spacing w:line="360" w:lineRule="auto"/>
        <w:ind w:right="-18"/>
        <w:jc w:val="center"/>
        <w:rPr>
          <w:rFonts w:ascii="Tahoma" w:hAnsi="Tahoma" w:cs="Tahoma"/>
          <w:b/>
          <w:sz w:val="24"/>
          <w:szCs w:val="24"/>
        </w:rPr>
      </w:pPr>
    </w:p>
    <w:p w14:paraId="059B971B" w14:textId="77777777" w:rsidR="00C56166" w:rsidRPr="00FF7392" w:rsidRDefault="00C56166" w:rsidP="001013EB">
      <w:pPr>
        <w:numPr>
          <w:ilvl w:val="0"/>
          <w:numId w:val="3"/>
        </w:numPr>
        <w:spacing w:after="0" w:line="360" w:lineRule="auto"/>
        <w:ind w:left="539" w:right="-18" w:hanging="539"/>
        <w:jc w:val="both"/>
        <w:rPr>
          <w:rFonts w:ascii="Tahoma" w:hAnsi="Tahoma" w:cs="Tahoma"/>
          <w:color w:val="000000"/>
          <w:sz w:val="24"/>
          <w:szCs w:val="24"/>
        </w:rPr>
      </w:pPr>
      <w:r w:rsidRPr="00FF7392">
        <w:rPr>
          <w:rFonts w:ascii="Tahoma" w:hAnsi="Tahoma" w:cs="Tahoma"/>
          <w:b/>
          <w:bCs/>
          <w:color w:val="000000"/>
          <w:sz w:val="24"/>
          <w:szCs w:val="24"/>
        </w:rPr>
        <w:t>LATAR BELAKANG</w:t>
      </w:r>
    </w:p>
    <w:p w14:paraId="3D00A17A" w14:textId="77777777" w:rsidR="00660EF3" w:rsidRDefault="00C56166" w:rsidP="001013EB">
      <w:pPr>
        <w:spacing w:before="120" w:line="360" w:lineRule="auto"/>
        <w:ind w:left="539" w:right="-18"/>
        <w:jc w:val="both"/>
        <w:rPr>
          <w:rFonts w:ascii="Tahoma" w:hAnsi="Tahoma" w:cs="Tahoma"/>
          <w:color w:val="000000"/>
          <w:sz w:val="24"/>
          <w:szCs w:val="24"/>
        </w:rPr>
      </w:pPr>
      <w:r w:rsidRPr="00FF7392">
        <w:rPr>
          <w:rFonts w:ascii="Tahoma" w:hAnsi="Tahoma" w:cs="Tahoma"/>
          <w:color w:val="000000"/>
          <w:sz w:val="24"/>
          <w:szCs w:val="24"/>
        </w:rPr>
        <w:t xml:space="preserve">Sesuai amanat Undang-Undang Nomor 25 Tahun 2004 tentang Sistem Perencanaan </w:t>
      </w:r>
      <w:r w:rsidRPr="00E86F89">
        <w:rPr>
          <w:rFonts w:ascii="Tahoma" w:hAnsi="Tahoma" w:cs="Tahoma"/>
          <w:sz w:val="24"/>
          <w:szCs w:val="24"/>
        </w:rPr>
        <w:t>Pembangunan Nasional, setiap Daerah</w:t>
      </w:r>
      <w:r w:rsidRPr="00FF7392">
        <w:rPr>
          <w:rFonts w:ascii="Tahoma" w:hAnsi="Tahoma" w:cs="Tahoma"/>
          <w:color w:val="000000"/>
          <w:sz w:val="24"/>
          <w:szCs w:val="24"/>
        </w:rPr>
        <w:t xml:space="preserve"> wajib menyusun perencanaan pembangunan daerah sebagai satu kesatuan dalam sistem perencanaan pembangunan nasional. Perencanaan pemba</w:t>
      </w:r>
      <w:r w:rsidR="00660EF3">
        <w:rPr>
          <w:rFonts w:ascii="Tahoma" w:hAnsi="Tahoma" w:cs="Tahoma"/>
          <w:color w:val="000000"/>
          <w:sz w:val="24"/>
          <w:szCs w:val="24"/>
        </w:rPr>
        <w:t>ngunan daerah dimaksud meliputi:</w:t>
      </w:r>
      <w:r w:rsidRPr="00FF7392">
        <w:rPr>
          <w:rFonts w:ascii="Tahoma" w:hAnsi="Tahoma" w:cs="Tahoma"/>
          <w:color w:val="000000"/>
          <w:sz w:val="24"/>
          <w:szCs w:val="24"/>
        </w:rPr>
        <w:t xml:space="preserve"> </w:t>
      </w:r>
    </w:p>
    <w:p w14:paraId="5C3FA7C6" w14:textId="77777777" w:rsidR="00660EF3" w:rsidRDefault="00C56166" w:rsidP="00660EF3">
      <w:pPr>
        <w:spacing w:before="120" w:line="360" w:lineRule="auto"/>
        <w:ind w:left="1080" w:right="-18" w:hanging="541"/>
        <w:jc w:val="both"/>
        <w:rPr>
          <w:rFonts w:ascii="Tahoma" w:hAnsi="Tahoma" w:cs="Tahoma"/>
          <w:color w:val="000000"/>
          <w:sz w:val="24"/>
          <w:szCs w:val="24"/>
        </w:rPr>
      </w:pPr>
      <w:r w:rsidRPr="00FF7392">
        <w:rPr>
          <w:rFonts w:ascii="Tahoma" w:hAnsi="Tahoma" w:cs="Tahoma"/>
          <w:color w:val="000000"/>
          <w:sz w:val="24"/>
          <w:szCs w:val="24"/>
        </w:rPr>
        <w:t xml:space="preserve">(a) Rencana Pembangunan Jangka Panjang Daerah (RPJP Daerah) untuk jangka waktu 20 (dua puluh) tahun yang memuat visi, misi, dan arah pembangunan daerah; </w:t>
      </w:r>
    </w:p>
    <w:p w14:paraId="11144AB2" w14:textId="77777777" w:rsidR="00660EF3" w:rsidRDefault="00C56166" w:rsidP="00660EF3">
      <w:pPr>
        <w:spacing w:before="120" w:line="360" w:lineRule="auto"/>
        <w:ind w:left="1080" w:right="-18" w:hanging="541"/>
        <w:jc w:val="both"/>
        <w:rPr>
          <w:rFonts w:ascii="Tahoma" w:hAnsi="Tahoma" w:cs="Tahoma"/>
          <w:color w:val="000000"/>
          <w:sz w:val="24"/>
          <w:szCs w:val="24"/>
        </w:rPr>
      </w:pPr>
      <w:r w:rsidRPr="00FF7392">
        <w:rPr>
          <w:rFonts w:ascii="Tahoma" w:hAnsi="Tahoma" w:cs="Tahoma"/>
          <w:color w:val="000000"/>
          <w:sz w:val="24"/>
          <w:szCs w:val="24"/>
        </w:rPr>
        <w:t xml:space="preserve">(b) Rencana Pembangunan Jangka Menengah Daerah (RPJM Daerah) untuk jangka waktu 5 (lima) tahun yang merupakan penjabaran dari visi, misi, dan program Kepala Daerah; dan </w:t>
      </w:r>
    </w:p>
    <w:p w14:paraId="52825A7E" w14:textId="77777777" w:rsidR="00E90A4F" w:rsidRPr="00FF7392" w:rsidRDefault="00C56166" w:rsidP="00660EF3">
      <w:pPr>
        <w:spacing w:before="120" w:line="360" w:lineRule="auto"/>
        <w:ind w:left="1080" w:right="-18" w:hanging="541"/>
        <w:jc w:val="both"/>
        <w:rPr>
          <w:rFonts w:ascii="Tahoma" w:hAnsi="Tahoma" w:cs="Tahoma"/>
          <w:color w:val="000000"/>
          <w:sz w:val="24"/>
          <w:szCs w:val="24"/>
        </w:rPr>
      </w:pPr>
      <w:r w:rsidRPr="00FF7392">
        <w:rPr>
          <w:rFonts w:ascii="Tahoma" w:hAnsi="Tahoma" w:cs="Tahoma"/>
          <w:color w:val="000000"/>
          <w:sz w:val="24"/>
          <w:szCs w:val="24"/>
        </w:rPr>
        <w:t xml:space="preserve">(c) Rencana Kerja Pemerintah Daerah (RKPD) yang merupakan penjabaran dari RPJM Daerah untuk jangka waktu 1 (satu) tahunan. </w:t>
      </w:r>
    </w:p>
    <w:p w14:paraId="6DD666B7" w14:textId="77777777" w:rsidR="00E90A4F" w:rsidRPr="00FF7392" w:rsidRDefault="00110BF1" w:rsidP="001013EB">
      <w:pPr>
        <w:spacing w:line="360" w:lineRule="auto"/>
        <w:ind w:left="539" w:right="-18"/>
        <w:jc w:val="both"/>
        <w:rPr>
          <w:rFonts w:ascii="Tahoma" w:hAnsi="Tahoma" w:cs="Tahoma"/>
          <w:color w:val="000000"/>
          <w:sz w:val="24"/>
          <w:szCs w:val="24"/>
        </w:rPr>
      </w:pPr>
      <w:r w:rsidRPr="00110BF1">
        <w:rPr>
          <w:rFonts w:ascii="Tahoma" w:hAnsi="Tahoma" w:cs="Tahoma"/>
          <w:sz w:val="24"/>
          <w:szCs w:val="24"/>
        </w:rPr>
        <w:t xml:space="preserve">Menurut UU No. 23 Tahun 2014 tentang Pemerintah Daerah, </w:t>
      </w:r>
      <w:r>
        <w:rPr>
          <w:rFonts w:ascii="Tahoma" w:hAnsi="Tahoma" w:cs="Tahoma"/>
          <w:sz w:val="24"/>
          <w:szCs w:val="24"/>
        </w:rPr>
        <w:t xml:space="preserve">dinyatakan bahwa </w:t>
      </w:r>
      <w:r w:rsidRPr="00110BF1">
        <w:rPr>
          <w:rFonts w:ascii="Tahoma" w:hAnsi="Tahoma" w:cs="Tahoma"/>
          <w:sz w:val="24"/>
          <w:szCs w:val="24"/>
        </w:rPr>
        <w:t xml:space="preserve">“Rencana Pembangunan Jangka Menengah Daerah” yang selanjutnya disingkat </w:t>
      </w:r>
      <w:r w:rsidRPr="00FA6078">
        <w:rPr>
          <w:rFonts w:ascii="Tahoma" w:hAnsi="Tahoma" w:cs="Tahoma"/>
          <w:sz w:val="24"/>
          <w:szCs w:val="24"/>
        </w:rPr>
        <w:t>dengan RPJMD adalah dokumen perencanaan daerah untuk periode 5 (lima) tahun</w:t>
      </w:r>
      <w:r w:rsidR="00FA6078" w:rsidRPr="00FA6078">
        <w:rPr>
          <w:rFonts w:ascii="Tahoma" w:hAnsi="Tahoma" w:cs="Tahoma"/>
          <w:sz w:val="24"/>
          <w:szCs w:val="24"/>
        </w:rPr>
        <w:t>, demikian pula berdasarkan pada Peraturan Menteri Dalam Negeri (Permendagri) Nomor 86 Tahun 2017 tentang Pelaksanaan Peraturan Pemerintah Nomor 8 Tahun 2008 tentang Tahapan, Tatacara Penyusunan, Pengendalian, dan Evaluasi Pelaksanaan Rencana Pembangunan Daerah bahwa</w:t>
      </w:r>
      <w:r w:rsidRPr="00FA6078">
        <w:rPr>
          <w:rFonts w:ascii="Tahoma" w:hAnsi="Tahoma" w:cs="Tahoma"/>
          <w:color w:val="000000"/>
          <w:sz w:val="24"/>
          <w:szCs w:val="24"/>
        </w:rPr>
        <w:t xml:space="preserve"> </w:t>
      </w:r>
      <w:r w:rsidR="00C56166" w:rsidRPr="00FA6078">
        <w:rPr>
          <w:rFonts w:ascii="Tahoma" w:hAnsi="Tahoma" w:cs="Tahoma"/>
          <w:color w:val="000000"/>
          <w:sz w:val="24"/>
          <w:szCs w:val="24"/>
        </w:rPr>
        <w:t>Setiap Satuan Kerja Perangkat Daerah (</w:t>
      </w:r>
      <w:r w:rsidR="005C520F" w:rsidRPr="00FA6078">
        <w:rPr>
          <w:rFonts w:ascii="Tahoma" w:hAnsi="Tahoma" w:cs="Tahoma"/>
          <w:color w:val="000000"/>
          <w:sz w:val="24"/>
          <w:szCs w:val="24"/>
        </w:rPr>
        <w:t>OPD</w:t>
      </w:r>
      <w:r w:rsidR="00C56166" w:rsidRPr="00FA6078">
        <w:rPr>
          <w:rFonts w:ascii="Tahoma" w:hAnsi="Tahoma" w:cs="Tahoma"/>
          <w:color w:val="000000"/>
          <w:sz w:val="24"/>
          <w:szCs w:val="24"/>
        </w:rPr>
        <w:t>) menyusun perencanaan pembangunan daerah sesuai dengan tugas dan</w:t>
      </w:r>
      <w:r w:rsidR="00C56166" w:rsidRPr="00FF7392">
        <w:rPr>
          <w:rFonts w:ascii="Tahoma" w:hAnsi="Tahoma" w:cs="Tahoma"/>
          <w:color w:val="000000"/>
          <w:sz w:val="24"/>
          <w:szCs w:val="24"/>
        </w:rPr>
        <w:t xml:space="preserve"> kewenangannya.</w:t>
      </w:r>
      <w:r w:rsidR="00317311" w:rsidRPr="00FF7392">
        <w:rPr>
          <w:rFonts w:ascii="Tahoma" w:hAnsi="Tahoma" w:cs="Tahoma"/>
          <w:color w:val="000000"/>
          <w:sz w:val="24"/>
          <w:szCs w:val="24"/>
        </w:rPr>
        <w:t xml:space="preserve"> </w:t>
      </w:r>
      <w:r w:rsidR="005C520F" w:rsidRPr="00FF7392">
        <w:rPr>
          <w:rFonts w:ascii="Tahoma" w:hAnsi="Tahoma" w:cs="Tahoma"/>
          <w:color w:val="000000"/>
          <w:sz w:val="24"/>
          <w:szCs w:val="24"/>
        </w:rPr>
        <w:t>OPD</w:t>
      </w:r>
      <w:r w:rsidR="00C56166" w:rsidRPr="00FF7392">
        <w:rPr>
          <w:rFonts w:ascii="Tahoma" w:hAnsi="Tahoma" w:cs="Tahoma"/>
          <w:color w:val="000000"/>
          <w:sz w:val="24"/>
          <w:szCs w:val="24"/>
        </w:rPr>
        <w:t xml:space="preserve"> juga </w:t>
      </w:r>
      <w:r w:rsidR="00C56166" w:rsidRPr="00FF7392">
        <w:rPr>
          <w:rFonts w:ascii="Tahoma" w:hAnsi="Tahoma" w:cs="Tahoma"/>
          <w:color w:val="000000"/>
          <w:sz w:val="24"/>
          <w:szCs w:val="24"/>
        </w:rPr>
        <w:lastRenderedPageBreak/>
        <w:t>menyusun rencana stratregis yang selanjutnya disebut Renstra-</w:t>
      </w:r>
      <w:r w:rsidR="005C520F" w:rsidRPr="00FF7392">
        <w:rPr>
          <w:rFonts w:ascii="Tahoma" w:hAnsi="Tahoma" w:cs="Tahoma"/>
          <w:color w:val="000000"/>
          <w:sz w:val="24"/>
          <w:szCs w:val="24"/>
        </w:rPr>
        <w:t>OPD</w:t>
      </w:r>
      <w:r w:rsidR="00317311" w:rsidRPr="00FF7392">
        <w:rPr>
          <w:rFonts w:ascii="Tahoma" w:hAnsi="Tahoma" w:cs="Tahoma"/>
          <w:color w:val="000000"/>
          <w:sz w:val="24"/>
          <w:szCs w:val="24"/>
        </w:rPr>
        <w:t xml:space="preserve">, yang memuat </w:t>
      </w:r>
      <w:r w:rsidR="00C56166" w:rsidRPr="00FF7392">
        <w:rPr>
          <w:rFonts w:ascii="Tahoma" w:hAnsi="Tahoma" w:cs="Tahoma"/>
          <w:color w:val="000000"/>
          <w:sz w:val="24"/>
          <w:szCs w:val="24"/>
        </w:rPr>
        <w:t>tujuan, strategi, kebijakan, program dan kegiatan pembangunan sesuai dengan tugas dan fungsinya, yang berpedoman pada RPJM Daerah dan bersifat indikatif.</w:t>
      </w:r>
      <w:r w:rsidR="00317311" w:rsidRPr="00FF7392">
        <w:rPr>
          <w:rFonts w:ascii="Tahoma" w:hAnsi="Tahoma" w:cs="Tahoma"/>
          <w:color w:val="000000"/>
          <w:sz w:val="24"/>
          <w:szCs w:val="24"/>
        </w:rPr>
        <w:t xml:space="preserve"> Sebagai </w:t>
      </w:r>
      <w:r w:rsidR="00170078" w:rsidRPr="00FF7392">
        <w:rPr>
          <w:rFonts w:ascii="Tahoma" w:hAnsi="Tahoma" w:cs="Tahoma"/>
          <w:color w:val="000000"/>
          <w:sz w:val="24"/>
          <w:szCs w:val="24"/>
        </w:rPr>
        <w:t xml:space="preserve">pijakan </w:t>
      </w:r>
      <w:r w:rsidR="00317311" w:rsidRPr="00FF7392">
        <w:rPr>
          <w:rFonts w:ascii="Tahoma" w:hAnsi="Tahoma" w:cs="Tahoma"/>
          <w:color w:val="000000"/>
          <w:sz w:val="24"/>
          <w:szCs w:val="24"/>
        </w:rPr>
        <w:t xml:space="preserve">perencanaan tahunan </w:t>
      </w:r>
      <w:r w:rsidR="00C56166" w:rsidRPr="00FF7392">
        <w:rPr>
          <w:rFonts w:ascii="Tahoma" w:hAnsi="Tahoma" w:cs="Tahoma"/>
          <w:color w:val="000000"/>
          <w:sz w:val="24"/>
          <w:szCs w:val="24"/>
        </w:rPr>
        <w:t>Renstra-</w:t>
      </w:r>
      <w:r w:rsidR="005C520F" w:rsidRPr="00FF7392">
        <w:rPr>
          <w:rFonts w:ascii="Tahoma" w:hAnsi="Tahoma" w:cs="Tahoma"/>
          <w:color w:val="000000"/>
          <w:sz w:val="24"/>
          <w:szCs w:val="24"/>
        </w:rPr>
        <w:t>OPD</w:t>
      </w:r>
      <w:r w:rsidR="00C56166" w:rsidRPr="00FF7392">
        <w:rPr>
          <w:rFonts w:ascii="Tahoma" w:hAnsi="Tahoma" w:cs="Tahoma"/>
          <w:color w:val="000000"/>
          <w:sz w:val="24"/>
          <w:szCs w:val="24"/>
        </w:rPr>
        <w:t xml:space="preserve"> dijabarkan dalam bentuk Rencana Kerja </w:t>
      </w:r>
      <w:r w:rsidR="005C520F" w:rsidRPr="00FF7392">
        <w:rPr>
          <w:rFonts w:ascii="Tahoma" w:hAnsi="Tahoma" w:cs="Tahoma"/>
          <w:color w:val="000000"/>
          <w:sz w:val="24"/>
          <w:szCs w:val="24"/>
        </w:rPr>
        <w:t>OPD</w:t>
      </w:r>
      <w:r w:rsidR="00C56166" w:rsidRPr="00FF7392">
        <w:rPr>
          <w:rFonts w:ascii="Tahoma" w:hAnsi="Tahoma" w:cs="Tahoma"/>
          <w:color w:val="000000"/>
          <w:sz w:val="24"/>
          <w:szCs w:val="24"/>
        </w:rPr>
        <w:t xml:space="preserve"> (Renja</w:t>
      </w:r>
      <w:r w:rsidR="00170078" w:rsidRPr="00FF7392">
        <w:rPr>
          <w:rFonts w:ascii="Tahoma" w:hAnsi="Tahoma" w:cs="Tahoma"/>
          <w:color w:val="000000"/>
          <w:sz w:val="24"/>
          <w:szCs w:val="24"/>
        </w:rPr>
        <w:t xml:space="preserve"> </w:t>
      </w:r>
      <w:r w:rsidR="005C520F" w:rsidRPr="00FF7392">
        <w:rPr>
          <w:rFonts w:ascii="Tahoma" w:hAnsi="Tahoma" w:cs="Tahoma"/>
          <w:color w:val="000000"/>
          <w:sz w:val="24"/>
          <w:szCs w:val="24"/>
        </w:rPr>
        <w:t>OPD</w:t>
      </w:r>
      <w:r w:rsidR="00C56166" w:rsidRPr="00FF7392">
        <w:rPr>
          <w:rFonts w:ascii="Tahoma" w:hAnsi="Tahoma" w:cs="Tahoma"/>
          <w:color w:val="000000"/>
          <w:sz w:val="24"/>
          <w:szCs w:val="24"/>
        </w:rPr>
        <w:t>) yang memuat kebijakan, program, dan kegiatan pembangunan, baik yang dilaksanakan langsung oleh pemerintah daerah maupun yang ditempuh dengan mendorong partisipasi masyarakat.</w:t>
      </w:r>
    </w:p>
    <w:p w14:paraId="552F7D9B" w14:textId="04A57B38" w:rsidR="00E90A4F" w:rsidRPr="00FF7392" w:rsidRDefault="00C56166" w:rsidP="001013EB">
      <w:pPr>
        <w:spacing w:line="360" w:lineRule="auto"/>
        <w:ind w:left="539" w:right="-18"/>
        <w:jc w:val="both"/>
        <w:rPr>
          <w:rFonts w:ascii="Tahoma" w:hAnsi="Tahoma" w:cs="Tahoma"/>
          <w:color w:val="000000"/>
          <w:sz w:val="24"/>
          <w:szCs w:val="24"/>
        </w:rPr>
      </w:pPr>
      <w:r w:rsidRPr="00FF7392">
        <w:rPr>
          <w:rFonts w:ascii="Tahoma" w:hAnsi="Tahoma" w:cs="Tahoma"/>
          <w:color w:val="000000"/>
          <w:sz w:val="24"/>
          <w:szCs w:val="24"/>
        </w:rPr>
        <w:t xml:space="preserve">Rencana Strategis (Renstra) </w:t>
      </w:r>
      <w:r w:rsidR="00653429">
        <w:rPr>
          <w:rFonts w:ascii="Tahoma" w:hAnsi="Tahoma" w:cs="Tahoma"/>
          <w:color w:val="000000"/>
          <w:sz w:val="24"/>
          <w:szCs w:val="24"/>
        </w:rPr>
        <w:t>Kecamatan Jombang</w:t>
      </w:r>
      <w:r w:rsidR="000756D2">
        <w:rPr>
          <w:rFonts w:ascii="Tahoma" w:hAnsi="Tahoma" w:cs="Tahoma"/>
          <w:color w:val="000000"/>
          <w:sz w:val="24"/>
          <w:szCs w:val="24"/>
        </w:rPr>
        <w:t xml:space="preserve"> Jombang</w:t>
      </w:r>
      <w:r w:rsidR="006C3468">
        <w:rPr>
          <w:rFonts w:ascii="Tahoma" w:hAnsi="Tahoma" w:cs="Tahoma"/>
          <w:color w:val="000000"/>
          <w:sz w:val="24"/>
          <w:szCs w:val="24"/>
        </w:rPr>
        <w:t xml:space="preserve"> Kabupaten</w:t>
      </w:r>
      <w:r w:rsidRPr="00FF7392">
        <w:rPr>
          <w:rFonts w:ascii="Tahoma" w:hAnsi="Tahoma" w:cs="Tahoma"/>
          <w:color w:val="000000"/>
          <w:sz w:val="24"/>
          <w:szCs w:val="24"/>
        </w:rPr>
        <w:t xml:space="preserve"> </w:t>
      </w:r>
      <w:r w:rsidR="00FD0BFF">
        <w:rPr>
          <w:rFonts w:ascii="Tahoma" w:hAnsi="Tahoma" w:cs="Tahoma"/>
          <w:color w:val="000000"/>
          <w:sz w:val="24"/>
          <w:szCs w:val="24"/>
        </w:rPr>
        <w:t>Jember</w:t>
      </w:r>
      <w:r w:rsidR="006C3468">
        <w:rPr>
          <w:rFonts w:ascii="Tahoma" w:hAnsi="Tahoma" w:cs="Tahoma"/>
          <w:color w:val="000000"/>
          <w:sz w:val="24"/>
          <w:szCs w:val="24"/>
        </w:rPr>
        <w:t xml:space="preserve"> </w:t>
      </w:r>
      <w:r w:rsidR="00C16703" w:rsidRPr="00FF7392">
        <w:rPr>
          <w:rFonts w:ascii="Tahoma" w:hAnsi="Tahoma" w:cs="Tahoma"/>
          <w:color w:val="000000"/>
          <w:sz w:val="24"/>
          <w:szCs w:val="24"/>
        </w:rPr>
        <w:t xml:space="preserve">tahun </w:t>
      </w:r>
      <w:r w:rsidR="00BD576E">
        <w:rPr>
          <w:rFonts w:ascii="Tahoma" w:hAnsi="Tahoma" w:cs="Tahoma"/>
          <w:color w:val="000000"/>
          <w:sz w:val="24"/>
          <w:szCs w:val="24"/>
        </w:rPr>
        <w:t>2021</w:t>
      </w:r>
      <w:r w:rsidRPr="00FF7392">
        <w:rPr>
          <w:rFonts w:ascii="Tahoma" w:hAnsi="Tahoma" w:cs="Tahoma"/>
          <w:color w:val="000000"/>
          <w:sz w:val="24"/>
          <w:szCs w:val="24"/>
        </w:rPr>
        <w:t>-</w:t>
      </w:r>
      <w:r w:rsidR="00BD576E">
        <w:rPr>
          <w:rFonts w:ascii="Tahoma" w:hAnsi="Tahoma" w:cs="Tahoma"/>
          <w:color w:val="000000"/>
          <w:sz w:val="24"/>
          <w:szCs w:val="24"/>
        </w:rPr>
        <w:t>2026</w:t>
      </w:r>
      <w:r w:rsidRPr="00FF7392">
        <w:rPr>
          <w:rFonts w:ascii="Tahoma" w:hAnsi="Tahoma" w:cs="Tahoma"/>
          <w:color w:val="000000"/>
          <w:sz w:val="24"/>
          <w:szCs w:val="24"/>
        </w:rPr>
        <w:t xml:space="preserve"> merupakan suatu pedoman bagi arah kebijakan dan proses pelaksanaan </w:t>
      </w:r>
      <w:r w:rsidRPr="00170E6B">
        <w:rPr>
          <w:rFonts w:ascii="Tahoma" w:hAnsi="Tahoma" w:cs="Tahoma"/>
          <w:color w:val="000000"/>
          <w:sz w:val="24"/>
          <w:szCs w:val="24"/>
        </w:rPr>
        <w:t>pem</w:t>
      </w:r>
      <w:r w:rsidR="00553096" w:rsidRPr="00170E6B">
        <w:rPr>
          <w:rFonts w:ascii="Tahoma" w:hAnsi="Tahoma" w:cs="Tahoma"/>
          <w:color w:val="000000"/>
          <w:sz w:val="24"/>
          <w:szCs w:val="24"/>
        </w:rPr>
        <w:t xml:space="preserve">bangunan </w:t>
      </w:r>
      <w:r w:rsidR="00AE6346" w:rsidRPr="00170E6B">
        <w:rPr>
          <w:rFonts w:ascii="Tahoma" w:hAnsi="Tahoma" w:cs="Tahoma"/>
          <w:color w:val="000000"/>
          <w:sz w:val="24"/>
          <w:szCs w:val="24"/>
        </w:rPr>
        <w:t xml:space="preserve">urusan pemerintahan </w:t>
      </w:r>
      <w:r w:rsidR="00170E6B" w:rsidRPr="00170E6B">
        <w:rPr>
          <w:rFonts w:ascii="Tahoma" w:hAnsi="Tahoma" w:cs="Tahoma"/>
          <w:color w:val="000000"/>
          <w:sz w:val="24"/>
          <w:szCs w:val="24"/>
        </w:rPr>
        <w:t>di bidang pengawasan</w:t>
      </w:r>
      <w:r w:rsidRPr="00170E6B">
        <w:rPr>
          <w:rFonts w:ascii="Tahoma" w:hAnsi="Tahoma" w:cs="Tahoma"/>
          <w:color w:val="000000"/>
          <w:sz w:val="24"/>
          <w:szCs w:val="24"/>
        </w:rPr>
        <w:t xml:space="preserve"> yang berorientasi pada</w:t>
      </w:r>
      <w:r w:rsidRPr="00FF7392">
        <w:rPr>
          <w:rFonts w:ascii="Tahoma" w:hAnsi="Tahoma" w:cs="Tahoma"/>
          <w:color w:val="000000"/>
          <w:sz w:val="24"/>
          <w:szCs w:val="24"/>
        </w:rPr>
        <w:t xml:space="preserve"> hasil yang ingi</w:t>
      </w:r>
      <w:r w:rsidR="00C16703" w:rsidRPr="00FF7392">
        <w:rPr>
          <w:rFonts w:ascii="Tahoma" w:hAnsi="Tahoma" w:cs="Tahoma"/>
          <w:color w:val="000000"/>
          <w:sz w:val="24"/>
          <w:szCs w:val="24"/>
        </w:rPr>
        <w:t xml:space="preserve">n dicapai dalam kurun waktu </w:t>
      </w:r>
      <w:r w:rsidR="009A7729">
        <w:rPr>
          <w:rFonts w:ascii="Tahoma" w:hAnsi="Tahoma" w:cs="Tahoma"/>
          <w:color w:val="000000"/>
          <w:sz w:val="24"/>
          <w:szCs w:val="24"/>
        </w:rPr>
        <w:t>2021</w:t>
      </w:r>
      <w:r w:rsidRPr="00FF7392">
        <w:rPr>
          <w:rFonts w:ascii="Tahoma" w:hAnsi="Tahoma" w:cs="Tahoma"/>
          <w:color w:val="000000"/>
          <w:sz w:val="24"/>
          <w:szCs w:val="24"/>
        </w:rPr>
        <w:t>-</w:t>
      </w:r>
      <w:r w:rsidR="009A7729">
        <w:rPr>
          <w:rFonts w:ascii="Tahoma" w:hAnsi="Tahoma" w:cs="Tahoma"/>
          <w:color w:val="000000"/>
          <w:sz w:val="24"/>
          <w:szCs w:val="24"/>
        </w:rPr>
        <w:t>2026</w:t>
      </w:r>
      <w:r w:rsidRPr="00FF7392">
        <w:rPr>
          <w:rFonts w:ascii="Tahoma" w:hAnsi="Tahoma" w:cs="Tahoma"/>
          <w:color w:val="000000"/>
          <w:sz w:val="24"/>
          <w:szCs w:val="24"/>
        </w:rPr>
        <w:t xml:space="preserve"> dengan memperhitungkan kondisi dan potensi lokal untuk kelangsungan pembangunan yang akan</w:t>
      </w:r>
      <w:r w:rsidR="00317311" w:rsidRPr="00FF7392">
        <w:rPr>
          <w:rFonts w:ascii="Tahoma" w:hAnsi="Tahoma" w:cs="Tahoma"/>
          <w:color w:val="000000"/>
          <w:sz w:val="24"/>
          <w:szCs w:val="24"/>
        </w:rPr>
        <w:t xml:space="preserve"> </w:t>
      </w:r>
      <w:r w:rsidRPr="00FF7392">
        <w:rPr>
          <w:rFonts w:ascii="Tahoma" w:hAnsi="Tahoma" w:cs="Tahoma"/>
          <w:color w:val="000000"/>
          <w:sz w:val="24"/>
          <w:szCs w:val="24"/>
        </w:rPr>
        <w:t>datang. Rencana Strategis berfungsi sebagai acuan dan tolak ukur yang jelas bagi</w:t>
      </w:r>
      <w:r w:rsidR="00234CE9">
        <w:rPr>
          <w:rFonts w:ascii="Tahoma" w:hAnsi="Tahoma" w:cs="Tahoma"/>
          <w:color w:val="000000"/>
          <w:sz w:val="24"/>
          <w:szCs w:val="24"/>
        </w:rPr>
        <w:t xml:space="preserve"> </w:t>
      </w:r>
      <w:r w:rsidR="00653429">
        <w:rPr>
          <w:rFonts w:ascii="Tahoma" w:hAnsi="Tahoma" w:cs="Tahoma"/>
          <w:color w:val="000000"/>
          <w:sz w:val="24"/>
          <w:szCs w:val="24"/>
        </w:rPr>
        <w:t>Kecamatan Jombang</w:t>
      </w:r>
      <w:r w:rsidR="000756D2">
        <w:rPr>
          <w:rFonts w:ascii="Tahoma" w:hAnsi="Tahoma" w:cs="Tahoma"/>
          <w:color w:val="000000"/>
          <w:sz w:val="24"/>
          <w:szCs w:val="24"/>
        </w:rPr>
        <w:t xml:space="preserve"> Jombang</w:t>
      </w:r>
      <w:r w:rsidR="00317311" w:rsidRPr="00FF7392">
        <w:rPr>
          <w:rFonts w:ascii="Tahoma" w:hAnsi="Tahoma" w:cs="Tahoma"/>
          <w:color w:val="000000"/>
          <w:sz w:val="24"/>
          <w:szCs w:val="24"/>
        </w:rPr>
        <w:t xml:space="preserve"> </w:t>
      </w:r>
      <w:r w:rsidR="006C3468">
        <w:rPr>
          <w:rFonts w:ascii="Tahoma" w:hAnsi="Tahoma" w:cs="Tahoma"/>
          <w:color w:val="000000"/>
          <w:sz w:val="24"/>
          <w:szCs w:val="24"/>
        </w:rPr>
        <w:t>Kabupaten</w:t>
      </w:r>
      <w:r w:rsidRPr="00FF7392">
        <w:rPr>
          <w:rFonts w:ascii="Tahoma" w:hAnsi="Tahoma" w:cs="Tahoma"/>
          <w:color w:val="000000"/>
          <w:sz w:val="24"/>
          <w:szCs w:val="24"/>
        </w:rPr>
        <w:t xml:space="preserve"> </w:t>
      </w:r>
      <w:r w:rsidR="00FD0BFF">
        <w:rPr>
          <w:rFonts w:ascii="Tahoma" w:hAnsi="Tahoma" w:cs="Tahoma"/>
          <w:color w:val="000000"/>
          <w:sz w:val="24"/>
          <w:szCs w:val="24"/>
        </w:rPr>
        <w:t>Jember</w:t>
      </w:r>
      <w:r w:rsidR="00317311" w:rsidRPr="00FF7392">
        <w:rPr>
          <w:rFonts w:ascii="Tahoma" w:hAnsi="Tahoma" w:cs="Tahoma"/>
          <w:color w:val="000000"/>
          <w:sz w:val="24"/>
          <w:szCs w:val="24"/>
        </w:rPr>
        <w:t xml:space="preserve"> </w:t>
      </w:r>
      <w:r w:rsidRPr="00FF7392">
        <w:rPr>
          <w:rFonts w:ascii="Tahoma" w:hAnsi="Tahoma" w:cs="Tahoma"/>
          <w:color w:val="000000"/>
          <w:sz w:val="24"/>
          <w:szCs w:val="24"/>
        </w:rPr>
        <w:t xml:space="preserve">dalam pelaksanaan tugas pokok dan fungsi serta kewenangan yang diberikan oleh pemerintah </w:t>
      </w:r>
      <w:r w:rsidR="006C3468">
        <w:rPr>
          <w:rFonts w:ascii="Tahoma" w:hAnsi="Tahoma" w:cs="Tahoma"/>
          <w:color w:val="000000"/>
          <w:sz w:val="24"/>
          <w:szCs w:val="24"/>
        </w:rPr>
        <w:t>Kabupaten</w:t>
      </w:r>
      <w:r w:rsidRPr="00FF7392">
        <w:rPr>
          <w:rFonts w:ascii="Tahoma" w:hAnsi="Tahoma" w:cs="Tahoma"/>
          <w:color w:val="000000"/>
          <w:sz w:val="24"/>
          <w:szCs w:val="24"/>
        </w:rPr>
        <w:t xml:space="preserve"> </w:t>
      </w:r>
      <w:r w:rsidR="00FD0BFF">
        <w:rPr>
          <w:rFonts w:ascii="Tahoma" w:hAnsi="Tahoma" w:cs="Tahoma"/>
          <w:color w:val="000000"/>
          <w:sz w:val="24"/>
          <w:szCs w:val="24"/>
        </w:rPr>
        <w:t>Jember</w:t>
      </w:r>
      <w:r w:rsidRPr="00FF7392">
        <w:rPr>
          <w:rFonts w:ascii="Tahoma" w:hAnsi="Tahoma" w:cs="Tahoma"/>
          <w:color w:val="000000"/>
          <w:sz w:val="24"/>
          <w:szCs w:val="24"/>
        </w:rPr>
        <w:t>, sehingga keberhasilan dan kegagalan dalam implementasinya dapat diukur secara jelas dan tepat.</w:t>
      </w:r>
    </w:p>
    <w:p w14:paraId="19F2785B" w14:textId="28138DF3" w:rsidR="00E90A4F" w:rsidRDefault="00C56166" w:rsidP="001013EB">
      <w:pPr>
        <w:spacing w:line="360" w:lineRule="auto"/>
        <w:ind w:left="539" w:right="-18"/>
        <w:jc w:val="both"/>
        <w:rPr>
          <w:rFonts w:ascii="Tahoma" w:hAnsi="Tahoma" w:cs="Tahoma"/>
          <w:color w:val="000000"/>
          <w:sz w:val="24"/>
          <w:szCs w:val="24"/>
        </w:rPr>
      </w:pPr>
      <w:r w:rsidRPr="00FF7392">
        <w:rPr>
          <w:rFonts w:ascii="Tahoma" w:hAnsi="Tahoma" w:cs="Tahoma"/>
          <w:color w:val="000000"/>
          <w:sz w:val="24"/>
          <w:szCs w:val="24"/>
        </w:rPr>
        <w:t xml:space="preserve">Agar Rencana Strategis dapat bermanfaat bagi pembangunan </w:t>
      </w:r>
      <w:r w:rsidR="006C3468">
        <w:rPr>
          <w:rFonts w:ascii="Tahoma" w:hAnsi="Tahoma" w:cs="Tahoma"/>
          <w:color w:val="000000"/>
          <w:sz w:val="24"/>
          <w:szCs w:val="24"/>
        </w:rPr>
        <w:t>Kabupaten</w:t>
      </w:r>
      <w:r w:rsidRPr="00FF7392">
        <w:rPr>
          <w:rFonts w:ascii="Tahoma" w:hAnsi="Tahoma" w:cs="Tahoma"/>
          <w:color w:val="000000"/>
          <w:sz w:val="24"/>
          <w:szCs w:val="24"/>
        </w:rPr>
        <w:t xml:space="preserve"> </w:t>
      </w:r>
      <w:r w:rsidR="00FD0BFF">
        <w:rPr>
          <w:rFonts w:ascii="Tahoma" w:hAnsi="Tahoma" w:cs="Tahoma"/>
          <w:color w:val="000000"/>
          <w:sz w:val="24"/>
          <w:szCs w:val="24"/>
        </w:rPr>
        <w:t>Jember</w:t>
      </w:r>
      <w:r w:rsidRPr="00FF7392">
        <w:rPr>
          <w:rFonts w:ascii="Tahoma" w:hAnsi="Tahoma" w:cs="Tahoma"/>
          <w:color w:val="000000"/>
          <w:sz w:val="24"/>
          <w:szCs w:val="24"/>
        </w:rPr>
        <w:t xml:space="preserve"> ke depan, maka diperlukan adanya komitmen, semangat, tekad, kemauan, kemampuan dan etos kerja tinggi, yang ditunjukkan melalui kesungguhan, kejujuran dan keterbukaan tidak ha</w:t>
      </w:r>
      <w:r w:rsidR="007C34A2" w:rsidRPr="00FF7392">
        <w:rPr>
          <w:rFonts w:ascii="Tahoma" w:hAnsi="Tahoma" w:cs="Tahoma"/>
          <w:color w:val="000000"/>
          <w:sz w:val="24"/>
          <w:szCs w:val="24"/>
        </w:rPr>
        <w:t xml:space="preserve">nya oleh segenap pegawai </w:t>
      </w:r>
      <w:r w:rsidR="00653429">
        <w:rPr>
          <w:rFonts w:ascii="Tahoma" w:hAnsi="Tahoma" w:cs="Tahoma"/>
          <w:color w:val="000000"/>
          <w:sz w:val="24"/>
          <w:szCs w:val="24"/>
        </w:rPr>
        <w:t>Kecamatan Jombang</w:t>
      </w:r>
      <w:r w:rsidR="00234CE9">
        <w:rPr>
          <w:rFonts w:ascii="Tahoma" w:hAnsi="Tahoma" w:cs="Tahoma"/>
          <w:color w:val="000000"/>
          <w:sz w:val="24"/>
          <w:szCs w:val="24"/>
        </w:rPr>
        <w:t xml:space="preserve"> </w:t>
      </w:r>
      <w:r w:rsidR="000756D2">
        <w:rPr>
          <w:rFonts w:ascii="Tahoma" w:hAnsi="Tahoma" w:cs="Tahoma"/>
          <w:color w:val="000000"/>
          <w:sz w:val="24"/>
          <w:szCs w:val="24"/>
        </w:rPr>
        <w:t xml:space="preserve">Jombang </w:t>
      </w:r>
      <w:r w:rsidR="006C3468">
        <w:rPr>
          <w:rFonts w:ascii="Tahoma" w:hAnsi="Tahoma" w:cs="Tahoma"/>
          <w:color w:val="000000"/>
          <w:sz w:val="24"/>
          <w:szCs w:val="24"/>
        </w:rPr>
        <w:t>Kabupaten</w:t>
      </w:r>
      <w:r w:rsidRPr="00FF7392">
        <w:rPr>
          <w:rFonts w:ascii="Tahoma" w:hAnsi="Tahoma" w:cs="Tahoma"/>
          <w:color w:val="000000"/>
          <w:sz w:val="24"/>
          <w:szCs w:val="24"/>
        </w:rPr>
        <w:t xml:space="preserve"> </w:t>
      </w:r>
      <w:r w:rsidR="00FD0BFF">
        <w:rPr>
          <w:rFonts w:ascii="Tahoma" w:hAnsi="Tahoma" w:cs="Tahoma"/>
          <w:color w:val="000000"/>
          <w:sz w:val="24"/>
          <w:szCs w:val="24"/>
        </w:rPr>
        <w:t>Jember</w:t>
      </w:r>
      <w:r w:rsidRPr="00FF7392">
        <w:rPr>
          <w:rFonts w:ascii="Tahoma" w:hAnsi="Tahoma" w:cs="Tahoma"/>
          <w:color w:val="000000"/>
          <w:sz w:val="24"/>
          <w:szCs w:val="24"/>
        </w:rPr>
        <w:t xml:space="preserve">, tetapi juga seluruh aparatur pemerintah </w:t>
      </w:r>
      <w:r w:rsidR="006C3468">
        <w:rPr>
          <w:rFonts w:ascii="Tahoma" w:hAnsi="Tahoma" w:cs="Tahoma"/>
          <w:color w:val="000000"/>
          <w:sz w:val="24"/>
          <w:szCs w:val="24"/>
        </w:rPr>
        <w:t>Kabupaten</w:t>
      </w:r>
      <w:r w:rsidRPr="00FF7392">
        <w:rPr>
          <w:rFonts w:ascii="Tahoma" w:hAnsi="Tahoma" w:cs="Tahoma"/>
          <w:color w:val="000000"/>
          <w:sz w:val="24"/>
          <w:szCs w:val="24"/>
        </w:rPr>
        <w:t xml:space="preserve"> </w:t>
      </w:r>
      <w:r w:rsidR="00FD0BFF">
        <w:rPr>
          <w:rFonts w:ascii="Tahoma" w:hAnsi="Tahoma" w:cs="Tahoma"/>
          <w:color w:val="000000"/>
          <w:sz w:val="24"/>
          <w:szCs w:val="24"/>
        </w:rPr>
        <w:t>Jember</w:t>
      </w:r>
      <w:r w:rsidRPr="00FF7392">
        <w:rPr>
          <w:rFonts w:ascii="Tahoma" w:hAnsi="Tahoma" w:cs="Tahoma"/>
          <w:color w:val="000000"/>
          <w:sz w:val="24"/>
          <w:szCs w:val="24"/>
        </w:rPr>
        <w:t xml:space="preserve"> dan </w:t>
      </w:r>
      <w:r w:rsidRPr="00AE6346">
        <w:rPr>
          <w:rFonts w:ascii="Tahoma" w:hAnsi="Tahoma" w:cs="Tahoma"/>
          <w:i/>
          <w:color w:val="000000"/>
          <w:sz w:val="24"/>
          <w:szCs w:val="24"/>
        </w:rPr>
        <w:t>stakeholder</w:t>
      </w:r>
      <w:r w:rsidRPr="00FF7392">
        <w:rPr>
          <w:rFonts w:ascii="Tahoma" w:hAnsi="Tahoma" w:cs="Tahoma"/>
          <w:color w:val="000000"/>
          <w:sz w:val="24"/>
          <w:szCs w:val="24"/>
        </w:rPr>
        <w:t xml:space="preserve"> lainnya yang ada di </w:t>
      </w:r>
      <w:r w:rsidR="00FD0BFF">
        <w:rPr>
          <w:rFonts w:ascii="Tahoma" w:hAnsi="Tahoma" w:cs="Tahoma"/>
          <w:color w:val="000000"/>
          <w:sz w:val="24"/>
          <w:szCs w:val="24"/>
        </w:rPr>
        <w:t>Jember</w:t>
      </w:r>
      <w:r w:rsidRPr="00FF7392">
        <w:rPr>
          <w:rFonts w:ascii="Tahoma" w:hAnsi="Tahoma" w:cs="Tahoma"/>
          <w:color w:val="000000"/>
          <w:sz w:val="24"/>
          <w:szCs w:val="24"/>
        </w:rPr>
        <w:t xml:space="preserve">. </w:t>
      </w:r>
    </w:p>
    <w:p w14:paraId="05FFF4C2" w14:textId="6CE6CB74" w:rsidR="00E90A4F" w:rsidRPr="00FF7392" w:rsidRDefault="00C56166" w:rsidP="001013EB">
      <w:pPr>
        <w:spacing w:line="360" w:lineRule="auto"/>
        <w:ind w:left="539" w:right="-18"/>
        <w:jc w:val="both"/>
        <w:rPr>
          <w:rFonts w:ascii="Tahoma" w:hAnsi="Tahoma" w:cs="Tahoma"/>
          <w:color w:val="000000"/>
          <w:sz w:val="24"/>
          <w:szCs w:val="24"/>
        </w:rPr>
      </w:pPr>
      <w:r w:rsidRPr="00FF7392">
        <w:rPr>
          <w:rFonts w:ascii="Tahoma" w:hAnsi="Tahoma" w:cs="Tahoma"/>
          <w:color w:val="000000"/>
          <w:sz w:val="24"/>
          <w:szCs w:val="24"/>
        </w:rPr>
        <w:t xml:space="preserve">Dalam penyusunan Rencana Strategis ini mengacu pada Rencana Pembangunan Jangka Menengah Daerah (RPJMD) </w:t>
      </w:r>
      <w:r w:rsidR="006C3468">
        <w:rPr>
          <w:rFonts w:ascii="Tahoma" w:hAnsi="Tahoma" w:cs="Tahoma"/>
          <w:color w:val="000000"/>
          <w:sz w:val="24"/>
          <w:szCs w:val="24"/>
        </w:rPr>
        <w:t>Kabupaten</w:t>
      </w:r>
      <w:r w:rsidRPr="00FF7392">
        <w:rPr>
          <w:rFonts w:ascii="Tahoma" w:hAnsi="Tahoma" w:cs="Tahoma"/>
          <w:color w:val="000000"/>
          <w:sz w:val="24"/>
          <w:szCs w:val="24"/>
        </w:rPr>
        <w:t xml:space="preserve"> </w:t>
      </w:r>
      <w:r w:rsidR="00FD0BFF">
        <w:rPr>
          <w:rFonts w:ascii="Tahoma" w:hAnsi="Tahoma" w:cs="Tahoma"/>
          <w:color w:val="000000"/>
          <w:sz w:val="24"/>
          <w:szCs w:val="24"/>
        </w:rPr>
        <w:t>Jember</w:t>
      </w:r>
      <w:r w:rsidR="006C3468">
        <w:rPr>
          <w:rFonts w:ascii="Tahoma" w:hAnsi="Tahoma" w:cs="Tahoma"/>
          <w:color w:val="000000"/>
          <w:sz w:val="24"/>
          <w:szCs w:val="24"/>
        </w:rPr>
        <w:t xml:space="preserve"> </w:t>
      </w:r>
      <w:r w:rsidR="00234CE9">
        <w:rPr>
          <w:rFonts w:ascii="Tahoma" w:hAnsi="Tahoma" w:cs="Tahoma"/>
          <w:color w:val="000000"/>
          <w:sz w:val="24"/>
          <w:szCs w:val="24"/>
        </w:rPr>
        <w:t xml:space="preserve">      </w:t>
      </w:r>
      <w:r w:rsidR="006C3468">
        <w:rPr>
          <w:rFonts w:ascii="Tahoma" w:hAnsi="Tahoma" w:cs="Tahoma"/>
          <w:color w:val="000000"/>
          <w:sz w:val="24"/>
          <w:szCs w:val="24"/>
        </w:rPr>
        <w:t>2021</w:t>
      </w:r>
      <w:r w:rsidRPr="00FF7392">
        <w:rPr>
          <w:rFonts w:ascii="Tahoma" w:hAnsi="Tahoma" w:cs="Tahoma"/>
          <w:color w:val="000000"/>
          <w:sz w:val="24"/>
          <w:szCs w:val="24"/>
        </w:rPr>
        <w:t xml:space="preserve"> – </w:t>
      </w:r>
      <w:r w:rsidR="00BD576E">
        <w:rPr>
          <w:rFonts w:ascii="Tahoma" w:hAnsi="Tahoma" w:cs="Tahoma"/>
          <w:color w:val="000000"/>
          <w:sz w:val="24"/>
          <w:szCs w:val="24"/>
        </w:rPr>
        <w:t>20</w:t>
      </w:r>
      <w:r w:rsidR="00FA6078">
        <w:rPr>
          <w:rFonts w:ascii="Tahoma" w:hAnsi="Tahoma" w:cs="Tahoma"/>
          <w:color w:val="000000"/>
          <w:sz w:val="24"/>
          <w:szCs w:val="24"/>
        </w:rPr>
        <w:t>26</w:t>
      </w:r>
      <w:r w:rsidRPr="00FF7392">
        <w:rPr>
          <w:rFonts w:ascii="Tahoma" w:hAnsi="Tahoma" w:cs="Tahoma"/>
          <w:color w:val="000000"/>
          <w:sz w:val="24"/>
          <w:szCs w:val="24"/>
        </w:rPr>
        <w:t xml:space="preserve"> sebagaimana yang tercantum di dalam </w:t>
      </w:r>
      <w:r w:rsidRPr="00AA6EA4">
        <w:rPr>
          <w:rFonts w:ascii="Tahoma" w:hAnsi="Tahoma" w:cs="Tahoma"/>
          <w:color w:val="000000"/>
          <w:sz w:val="24"/>
          <w:szCs w:val="24"/>
        </w:rPr>
        <w:t xml:space="preserve">Peraturan Daerah </w:t>
      </w:r>
      <w:r w:rsidR="007038EF" w:rsidRPr="00AA6EA4">
        <w:rPr>
          <w:rFonts w:ascii="Tahoma" w:hAnsi="Tahoma" w:cs="Tahoma"/>
          <w:color w:val="000000"/>
          <w:sz w:val="24"/>
          <w:szCs w:val="24"/>
        </w:rPr>
        <w:t xml:space="preserve">Nomor </w:t>
      </w:r>
      <w:r w:rsidR="00AA2449" w:rsidRPr="00AA6EA4">
        <w:rPr>
          <w:rFonts w:ascii="Tahoma" w:hAnsi="Tahoma" w:cs="Tahoma"/>
          <w:color w:val="000000"/>
          <w:sz w:val="24"/>
          <w:szCs w:val="24"/>
        </w:rPr>
        <w:lastRenderedPageBreak/>
        <w:t>03</w:t>
      </w:r>
      <w:r w:rsidR="007038EF" w:rsidRPr="00AA6EA4">
        <w:rPr>
          <w:rFonts w:ascii="Tahoma" w:hAnsi="Tahoma" w:cs="Tahoma"/>
          <w:color w:val="000000"/>
          <w:sz w:val="24"/>
          <w:szCs w:val="24"/>
        </w:rPr>
        <w:t xml:space="preserve"> Tahun 20</w:t>
      </w:r>
      <w:r w:rsidR="006C3468" w:rsidRPr="00AA6EA4">
        <w:rPr>
          <w:rFonts w:ascii="Tahoma" w:hAnsi="Tahoma" w:cs="Tahoma"/>
          <w:color w:val="000000"/>
          <w:sz w:val="24"/>
          <w:szCs w:val="24"/>
        </w:rPr>
        <w:t>21</w:t>
      </w:r>
      <w:r w:rsidR="007038EF" w:rsidRPr="007038EF">
        <w:rPr>
          <w:rFonts w:ascii="Tahoma" w:hAnsi="Tahoma" w:cs="Tahoma"/>
          <w:color w:val="000000"/>
          <w:sz w:val="24"/>
          <w:szCs w:val="24"/>
        </w:rPr>
        <w:t xml:space="preserve"> tentang Rencana Pembangunan Jangka Mene</w:t>
      </w:r>
      <w:r w:rsidR="007038EF" w:rsidRPr="007038EF">
        <w:rPr>
          <w:rFonts w:ascii="Tahoma" w:hAnsi="Tahoma" w:cs="Tahoma"/>
          <w:color w:val="000000"/>
          <w:sz w:val="24"/>
          <w:szCs w:val="24"/>
          <w:lang w:val="id-ID"/>
        </w:rPr>
        <w:t>n</w:t>
      </w:r>
      <w:r w:rsidR="007038EF" w:rsidRPr="007038EF">
        <w:rPr>
          <w:rFonts w:ascii="Tahoma" w:hAnsi="Tahoma" w:cs="Tahoma"/>
          <w:color w:val="000000"/>
          <w:sz w:val="24"/>
          <w:szCs w:val="24"/>
        </w:rPr>
        <w:t>gah Daerah</w:t>
      </w:r>
      <w:r w:rsidR="007038EF" w:rsidRPr="007038EF">
        <w:rPr>
          <w:rFonts w:ascii="Tahoma" w:hAnsi="Tahoma" w:cs="Tahoma"/>
          <w:color w:val="000000"/>
          <w:sz w:val="24"/>
          <w:szCs w:val="24"/>
          <w:lang w:val="id-ID"/>
        </w:rPr>
        <w:t xml:space="preserve"> </w:t>
      </w:r>
      <w:r w:rsidR="006C3468">
        <w:rPr>
          <w:rFonts w:ascii="Tahoma" w:hAnsi="Tahoma" w:cs="Tahoma"/>
          <w:color w:val="000000"/>
          <w:sz w:val="24"/>
          <w:szCs w:val="24"/>
          <w:lang w:val="id-ID"/>
        </w:rPr>
        <w:t>Kabupaten</w:t>
      </w:r>
      <w:r w:rsidR="007038EF" w:rsidRPr="007038EF">
        <w:rPr>
          <w:rFonts w:ascii="Tahoma" w:hAnsi="Tahoma" w:cs="Tahoma"/>
          <w:color w:val="000000"/>
          <w:sz w:val="24"/>
          <w:szCs w:val="24"/>
          <w:lang w:val="id-ID"/>
        </w:rPr>
        <w:t xml:space="preserve"> </w:t>
      </w:r>
      <w:r w:rsidR="00FD0BFF">
        <w:rPr>
          <w:rFonts w:ascii="Tahoma" w:hAnsi="Tahoma" w:cs="Tahoma"/>
          <w:color w:val="000000"/>
          <w:sz w:val="24"/>
          <w:szCs w:val="24"/>
          <w:lang w:val="id-ID"/>
        </w:rPr>
        <w:t>Jember</w:t>
      </w:r>
      <w:r w:rsidR="006C3468">
        <w:rPr>
          <w:rFonts w:ascii="Tahoma" w:hAnsi="Tahoma" w:cs="Tahoma"/>
          <w:color w:val="000000"/>
          <w:sz w:val="24"/>
          <w:szCs w:val="24"/>
          <w:lang w:val="id-ID"/>
        </w:rPr>
        <w:t xml:space="preserve"> Tahun 20</w:t>
      </w:r>
      <w:r w:rsidR="006C3468">
        <w:rPr>
          <w:rFonts w:ascii="Tahoma" w:hAnsi="Tahoma" w:cs="Tahoma"/>
          <w:color w:val="000000"/>
          <w:sz w:val="24"/>
          <w:szCs w:val="24"/>
        </w:rPr>
        <w:t>21</w:t>
      </w:r>
      <w:r w:rsidR="00BD576E">
        <w:rPr>
          <w:rFonts w:ascii="Tahoma" w:hAnsi="Tahoma" w:cs="Tahoma"/>
          <w:color w:val="000000"/>
          <w:sz w:val="24"/>
          <w:szCs w:val="24"/>
          <w:lang w:val="id-ID"/>
        </w:rPr>
        <w:t xml:space="preserve"> – </w:t>
      </w:r>
      <w:r w:rsidR="00BD576E">
        <w:rPr>
          <w:rFonts w:ascii="Tahoma" w:hAnsi="Tahoma" w:cs="Tahoma"/>
          <w:color w:val="000000"/>
          <w:sz w:val="24"/>
          <w:szCs w:val="24"/>
        </w:rPr>
        <w:t>20</w:t>
      </w:r>
      <w:r w:rsidR="006C3468">
        <w:rPr>
          <w:rFonts w:ascii="Tahoma" w:hAnsi="Tahoma" w:cs="Tahoma"/>
          <w:color w:val="000000"/>
          <w:sz w:val="24"/>
          <w:szCs w:val="24"/>
        </w:rPr>
        <w:t>26</w:t>
      </w:r>
      <w:r w:rsidR="007038EF" w:rsidRPr="007038EF">
        <w:rPr>
          <w:rFonts w:ascii="Tahoma" w:hAnsi="Tahoma" w:cs="Tahoma"/>
          <w:color w:val="000000"/>
          <w:sz w:val="24"/>
          <w:szCs w:val="24"/>
          <w:lang w:val="id-ID"/>
        </w:rPr>
        <w:t xml:space="preserve"> </w:t>
      </w:r>
      <w:r w:rsidR="007038EF" w:rsidRPr="007038EF">
        <w:rPr>
          <w:rFonts w:ascii="Tahoma" w:hAnsi="Tahoma" w:cs="Tahoma"/>
          <w:color w:val="000000"/>
          <w:sz w:val="24"/>
          <w:szCs w:val="24"/>
        </w:rPr>
        <w:t xml:space="preserve">(Lembaran Daerah </w:t>
      </w:r>
      <w:r w:rsidR="006C3468">
        <w:rPr>
          <w:rFonts w:ascii="Tahoma" w:hAnsi="Tahoma" w:cs="Tahoma"/>
          <w:color w:val="000000"/>
          <w:sz w:val="24"/>
          <w:szCs w:val="24"/>
        </w:rPr>
        <w:t>Kabupaten</w:t>
      </w:r>
      <w:r w:rsidR="007038EF" w:rsidRPr="007038EF">
        <w:rPr>
          <w:rFonts w:ascii="Tahoma" w:hAnsi="Tahoma" w:cs="Tahoma"/>
          <w:color w:val="000000"/>
          <w:sz w:val="24"/>
          <w:szCs w:val="24"/>
        </w:rPr>
        <w:t xml:space="preserve"> </w:t>
      </w:r>
      <w:r w:rsidR="00FD0BFF">
        <w:rPr>
          <w:rFonts w:ascii="Tahoma" w:hAnsi="Tahoma" w:cs="Tahoma"/>
          <w:color w:val="000000"/>
          <w:sz w:val="24"/>
          <w:szCs w:val="24"/>
        </w:rPr>
        <w:t>Jember</w:t>
      </w:r>
      <w:r w:rsidR="007038EF" w:rsidRPr="007038EF">
        <w:rPr>
          <w:rFonts w:ascii="Tahoma" w:hAnsi="Tahoma" w:cs="Tahoma"/>
          <w:color w:val="000000"/>
          <w:sz w:val="24"/>
          <w:szCs w:val="24"/>
        </w:rPr>
        <w:t xml:space="preserve"> Tahun  20</w:t>
      </w:r>
      <w:r w:rsidR="006C3468">
        <w:rPr>
          <w:rFonts w:ascii="Tahoma" w:hAnsi="Tahoma" w:cs="Tahoma"/>
          <w:color w:val="000000"/>
          <w:sz w:val="24"/>
          <w:szCs w:val="24"/>
        </w:rPr>
        <w:t>21</w:t>
      </w:r>
      <w:r w:rsidR="007038EF" w:rsidRPr="007038EF">
        <w:rPr>
          <w:rFonts w:ascii="Tahoma" w:hAnsi="Tahoma" w:cs="Tahoma"/>
          <w:color w:val="000000"/>
          <w:sz w:val="24"/>
          <w:szCs w:val="24"/>
        </w:rPr>
        <w:t xml:space="preserve"> Nomor  </w:t>
      </w:r>
      <w:r w:rsidR="00331235">
        <w:rPr>
          <w:rFonts w:ascii="Tahoma" w:hAnsi="Tahoma" w:cs="Tahoma"/>
          <w:color w:val="000000"/>
          <w:sz w:val="24"/>
          <w:szCs w:val="24"/>
        </w:rPr>
        <w:t xml:space="preserve">   </w:t>
      </w:r>
      <w:r w:rsidR="006C3468">
        <w:rPr>
          <w:rFonts w:ascii="Tahoma" w:hAnsi="Tahoma" w:cs="Tahoma"/>
          <w:color w:val="000000"/>
          <w:sz w:val="24"/>
          <w:szCs w:val="24"/>
        </w:rPr>
        <w:t xml:space="preserve"> </w:t>
      </w:r>
      <w:r w:rsidR="007038EF" w:rsidRPr="007038EF">
        <w:rPr>
          <w:rFonts w:ascii="Tahoma" w:hAnsi="Tahoma" w:cs="Tahoma"/>
          <w:color w:val="000000"/>
          <w:sz w:val="24"/>
          <w:szCs w:val="24"/>
          <w:lang w:val="id-ID"/>
        </w:rPr>
        <w:t xml:space="preserve">dan Tambahan Lembaran Daerah </w:t>
      </w:r>
      <w:r w:rsidR="006C3468">
        <w:rPr>
          <w:rFonts w:ascii="Tahoma" w:hAnsi="Tahoma" w:cs="Tahoma"/>
          <w:color w:val="000000"/>
          <w:sz w:val="24"/>
          <w:szCs w:val="24"/>
          <w:lang w:val="id-ID"/>
        </w:rPr>
        <w:t>Kabupaten</w:t>
      </w:r>
      <w:r w:rsidR="007038EF" w:rsidRPr="007038EF">
        <w:rPr>
          <w:rFonts w:ascii="Tahoma" w:hAnsi="Tahoma" w:cs="Tahoma"/>
          <w:color w:val="000000"/>
          <w:sz w:val="24"/>
          <w:szCs w:val="24"/>
          <w:lang w:val="id-ID"/>
        </w:rPr>
        <w:t xml:space="preserve"> </w:t>
      </w:r>
      <w:r w:rsidR="00FD0BFF">
        <w:rPr>
          <w:rFonts w:ascii="Tahoma" w:hAnsi="Tahoma" w:cs="Tahoma"/>
          <w:color w:val="000000"/>
          <w:sz w:val="24"/>
          <w:szCs w:val="24"/>
          <w:lang w:val="id-ID"/>
        </w:rPr>
        <w:t>Jember</w:t>
      </w:r>
      <w:r w:rsidR="006C3468">
        <w:rPr>
          <w:rFonts w:ascii="Tahoma" w:hAnsi="Tahoma" w:cs="Tahoma"/>
          <w:color w:val="000000"/>
          <w:sz w:val="24"/>
          <w:szCs w:val="24"/>
          <w:lang w:val="id-ID"/>
        </w:rPr>
        <w:t xml:space="preserve"> Nomor </w:t>
      </w:r>
      <w:r w:rsidR="00331235">
        <w:rPr>
          <w:rFonts w:ascii="Tahoma" w:hAnsi="Tahoma" w:cs="Tahoma"/>
          <w:color w:val="000000"/>
          <w:sz w:val="24"/>
          <w:szCs w:val="24"/>
        </w:rPr>
        <w:t xml:space="preserve">   </w:t>
      </w:r>
      <w:r w:rsidR="007038EF" w:rsidRPr="007038EF">
        <w:rPr>
          <w:rFonts w:ascii="Tahoma" w:hAnsi="Tahoma" w:cs="Tahoma"/>
          <w:color w:val="000000"/>
          <w:sz w:val="24"/>
          <w:szCs w:val="24"/>
        </w:rPr>
        <w:t>)</w:t>
      </w:r>
      <w:r w:rsidRPr="00FF7392">
        <w:rPr>
          <w:rFonts w:ascii="Tahoma" w:hAnsi="Tahoma" w:cs="Tahoma"/>
          <w:color w:val="000000"/>
          <w:sz w:val="24"/>
          <w:szCs w:val="24"/>
        </w:rPr>
        <w:t>, sehingga Rencana Strategis ini dijadikan rumusan umum dalam mengimplementasikan visi dan misi Kepala Daerah ke dalam strategi pem</w:t>
      </w:r>
      <w:r w:rsidR="00A82BB9">
        <w:rPr>
          <w:rFonts w:ascii="Tahoma" w:hAnsi="Tahoma" w:cs="Tahoma"/>
          <w:color w:val="000000"/>
          <w:sz w:val="24"/>
          <w:szCs w:val="24"/>
        </w:rPr>
        <w:t xml:space="preserve">bangunan dibidang . </w:t>
      </w:r>
    </w:p>
    <w:p w14:paraId="475D64B5" w14:textId="6131EB3B" w:rsidR="002C0E93" w:rsidRDefault="002C0E93" w:rsidP="002C0E93">
      <w:pPr>
        <w:spacing w:after="0" w:line="360" w:lineRule="auto"/>
        <w:ind w:left="540" w:right="-18"/>
        <w:jc w:val="both"/>
        <w:rPr>
          <w:rFonts w:ascii="Tahoma" w:hAnsi="Tahoma" w:cs="Tahoma"/>
          <w:color w:val="000000"/>
          <w:sz w:val="24"/>
          <w:szCs w:val="24"/>
        </w:rPr>
      </w:pPr>
      <w:r>
        <w:rPr>
          <w:rFonts w:ascii="Tahoma" w:hAnsi="Tahoma" w:cs="Tahoma"/>
          <w:color w:val="000000"/>
          <w:sz w:val="24"/>
          <w:szCs w:val="24"/>
        </w:rPr>
        <w:t xml:space="preserve">Proses penyusunan Rencana Strategis </w:t>
      </w:r>
      <w:r w:rsidR="00653429">
        <w:rPr>
          <w:rFonts w:ascii="Tahoma" w:hAnsi="Tahoma" w:cs="Tahoma"/>
          <w:color w:val="000000"/>
          <w:sz w:val="24"/>
          <w:szCs w:val="24"/>
        </w:rPr>
        <w:t>Kecamatan Jombang</w:t>
      </w:r>
      <w:r w:rsidR="00A82BB9">
        <w:rPr>
          <w:rFonts w:ascii="Tahoma" w:hAnsi="Tahoma" w:cs="Tahoma"/>
          <w:color w:val="000000"/>
          <w:sz w:val="24"/>
          <w:szCs w:val="24"/>
        </w:rPr>
        <w:t xml:space="preserve"> </w:t>
      </w:r>
      <w:r w:rsidR="000756D2">
        <w:rPr>
          <w:rFonts w:ascii="Tahoma" w:hAnsi="Tahoma" w:cs="Tahoma"/>
          <w:color w:val="000000"/>
          <w:sz w:val="24"/>
          <w:szCs w:val="24"/>
        </w:rPr>
        <w:t xml:space="preserve">Jombang </w:t>
      </w:r>
      <w:r>
        <w:rPr>
          <w:rFonts w:ascii="Tahoma" w:hAnsi="Tahoma" w:cs="Tahoma"/>
          <w:color w:val="000000"/>
          <w:sz w:val="24"/>
          <w:szCs w:val="24"/>
        </w:rPr>
        <w:t xml:space="preserve">mengacu pada Peraturan Menteri Dalam Negeri (Permendagri) Nomor 86 tahun 2017 pada pasal 16 </w:t>
      </w:r>
      <w:r w:rsidR="00A416F5">
        <w:rPr>
          <w:rFonts w:ascii="Tahoma" w:hAnsi="Tahoma" w:cs="Tahoma"/>
          <w:color w:val="000000"/>
          <w:sz w:val="24"/>
          <w:szCs w:val="24"/>
        </w:rPr>
        <w:t xml:space="preserve"> </w:t>
      </w:r>
      <w:r>
        <w:rPr>
          <w:rFonts w:ascii="Tahoma" w:hAnsi="Tahoma" w:cs="Tahoma"/>
          <w:color w:val="000000"/>
          <w:sz w:val="24"/>
          <w:szCs w:val="24"/>
        </w:rPr>
        <w:t>ayat 2 yang menerangkan bahwa tahapan penyusunan Renstra Perangkat Daerah meliputi enam tahap sebagai berikut;</w:t>
      </w:r>
    </w:p>
    <w:p w14:paraId="64ED505D" w14:textId="77777777" w:rsidR="002C0E93" w:rsidRDefault="002C0E93" w:rsidP="002C0E93">
      <w:pPr>
        <w:pStyle w:val="NormalWeb"/>
        <w:numPr>
          <w:ilvl w:val="1"/>
          <w:numId w:val="17"/>
        </w:numPr>
        <w:tabs>
          <w:tab w:val="clear" w:pos="1440"/>
        </w:tabs>
        <w:spacing w:before="0" w:beforeAutospacing="0" w:after="0" w:afterAutospacing="0" w:line="360" w:lineRule="auto"/>
        <w:ind w:left="900"/>
        <w:rPr>
          <w:rFonts w:ascii="Tahoma" w:hAnsi="Tahoma" w:cs="Tahoma"/>
        </w:rPr>
      </w:pPr>
      <w:r>
        <w:rPr>
          <w:rFonts w:ascii="Tahoma" w:hAnsi="Tahoma" w:cs="Tahoma"/>
        </w:rPr>
        <w:t xml:space="preserve">Persiapan penyusunan; </w:t>
      </w:r>
    </w:p>
    <w:p w14:paraId="7F30ED1A" w14:textId="77777777" w:rsidR="002C0E93" w:rsidRDefault="002C0E93" w:rsidP="002C0E93">
      <w:pPr>
        <w:pStyle w:val="NormalWeb"/>
        <w:numPr>
          <w:ilvl w:val="1"/>
          <w:numId w:val="17"/>
        </w:numPr>
        <w:tabs>
          <w:tab w:val="clear" w:pos="1440"/>
        </w:tabs>
        <w:spacing w:before="0" w:beforeAutospacing="0" w:after="0" w:afterAutospacing="0" w:line="360" w:lineRule="auto"/>
        <w:ind w:left="900"/>
        <w:rPr>
          <w:rFonts w:ascii="Tahoma" w:hAnsi="Tahoma" w:cs="Tahoma"/>
        </w:rPr>
      </w:pPr>
      <w:r>
        <w:rPr>
          <w:rFonts w:ascii="Tahoma" w:hAnsi="Tahoma" w:cs="Tahoma"/>
        </w:rPr>
        <w:t xml:space="preserve">Penyusunan rancangan awal; </w:t>
      </w:r>
    </w:p>
    <w:p w14:paraId="1304FF2D" w14:textId="77777777" w:rsidR="002C0E93" w:rsidRDefault="002C0E93" w:rsidP="002C0E93">
      <w:pPr>
        <w:pStyle w:val="NormalWeb"/>
        <w:numPr>
          <w:ilvl w:val="1"/>
          <w:numId w:val="17"/>
        </w:numPr>
        <w:tabs>
          <w:tab w:val="clear" w:pos="1440"/>
        </w:tabs>
        <w:spacing w:before="0" w:beforeAutospacing="0" w:after="0" w:afterAutospacing="0" w:line="360" w:lineRule="auto"/>
        <w:ind w:left="900"/>
        <w:rPr>
          <w:rFonts w:ascii="Tahoma" w:hAnsi="Tahoma" w:cs="Tahoma"/>
        </w:rPr>
      </w:pPr>
      <w:r>
        <w:rPr>
          <w:rFonts w:ascii="Tahoma" w:hAnsi="Tahoma" w:cs="Tahoma"/>
        </w:rPr>
        <w:t xml:space="preserve">Penyusunan rancangan </w:t>
      </w:r>
    </w:p>
    <w:p w14:paraId="41BE1739" w14:textId="77777777" w:rsidR="002C0E93" w:rsidRDefault="002C0E93" w:rsidP="002C0E93">
      <w:pPr>
        <w:pStyle w:val="NormalWeb"/>
        <w:numPr>
          <w:ilvl w:val="1"/>
          <w:numId w:val="17"/>
        </w:numPr>
        <w:tabs>
          <w:tab w:val="clear" w:pos="1440"/>
        </w:tabs>
        <w:spacing w:before="0" w:beforeAutospacing="0" w:after="0" w:afterAutospacing="0" w:line="360" w:lineRule="auto"/>
        <w:ind w:left="900"/>
        <w:rPr>
          <w:rFonts w:ascii="Tahoma" w:hAnsi="Tahoma" w:cs="Tahoma"/>
        </w:rPr>
      </w:pPr>
      <w:r>
        <w:rPr>
          <w:rFonts w:ascii="Tahoma" w:hAnsi="Tahoma" w:cs="Tahoma"/>
        </w:rPr>
        <w:t xml:space="preserve">Pelaksanaan forum perangkat daerah / lintas perangkat daerah; </w:t>
      </w:r>
    </w:p>
    <w:p w14:paraId="348DB030" w14:textId="77777777" w:rsidR="002C0E93" w:rsidRDefault="002C0E93" w:rsidP="002C0E93">
      <w:pPr>
        <w:pStyle w:val="NormalWeb"/>
        <w:numPr>
          <w:ilvl w:val="1"/>
          <w:numId w:val="17"/>
        </w:numPr>
        <w:tabs>
          <w:tab w:val="clear" w:pos="1440"/>
        </w:tabs>
        <w:spacing w:before="0" w:beforeAutospacing="0" w:after="0" w:afterAutospacing="0" w:line="360" w:lineRule="auto"/>
        <w:ind w:left="900"/>
        <w:rPr>
          <w:rFonts w:ascii="Tahoma" w:hAnsi="Tahoma" w:cs="Tahoma"/>
        </w:rPr>
      </w:pPr>
      <w:r>
        <w:rPr>
          <w:rFonts w:ascii="Tahoma" w:hAnsi="Tahoma" w:cs="Tahoma"/>
        </w:rPr>
        <w:t xml:space="preserve">Perumusan rancangan akhir; dan </w:t>
      </w:r>
    </w:p>
    <w:p w14:paraId="3AACEA0B" w14:textId="77777777" w:rsidR="002C0E93" w:rsidRPr="002C0E93" w:rsidRDefault="002C0E93" w:rsidP="002C0E93">
      <w:pPr>
        <w:pStyle w:val="NormalWeb"/>
        <w:numPr>
          <w:ilvl w:val="1"/>
          <w:numId w:val="17"/>
        </w:numPr>
        <w:tabs>
          <w:tab w:val="clear" w:pos="1440"/>
        </w:tabs>
        <w:spacing w:before="0" w:beforeAutospacing="0" w:after="0" w:afterAutospacing="0" w:line="360" w:lineRule="auto"/>
        <w:ind w:left="900" w:right="-18"/>
        <w:jc w:val="both"/>
        <w:rPr>
          <w:rFonts w:ascii="Tahoma" w:hAnsi="Tahoma" w:cs="Tahoma"/>
          <w:color w:val="000000"/>
        </w:rPr>
      </w:pPr>
      <w:r w:rsidRPr="002C0E93">
        <w:rPr>
          <w:rFonts w:ascii="Tahoma" w:hAnsi="Tahoma" w:cs="Tahoma"/>
        </w:rPr>
        <w:t>Penetapan.</w:t>
      </w:r>
    </w:p>
    <w:p w14:paraId="169B8236" w14:textId="77777777" w:rsidR="00BD576E" w:rsidRPr="002C0E93" w:rsidRDefault="00BD576E" w:rsidP="002C0E93">
      <w:pPr>
        <w:pStyle w:val="NormalWeb"/>
        <w:spacing w:before="0" w:beforeAutospacing="0" w:after="0" w:afterAutospacing="0" w:line="360" w:lineRule="auto"/>
        <w:ind w:left="450" w:right="-18"/>
        <w:jc w:val="both"/>
        <w:rPr>
          <w:rFonts w:ascii="Tahoma" w:hAnsi="Tahoma" w:cs="Tahoma"/>
          <w:color w:val="000000"/>
        </w:rPr>
      </w:pPr>
      <w:r w:rsidRPr="002C0E93">
        <w:rPr>
          <w:rFonts w:ascii="Tahoma" w:hAnsi="Tahoma" w:cs="Tahoma"/>
          <w:color w:val="000000"/>
        </w:rPr>
        <w:t>Berikut gambaran langkah langkah</w:t>
      </w:r>
      <w:r w:rsidR="00C4033E">
        <w:rPr>
          <w:rFonts w:ascii="Tahoma" w:hAnsi="Tahoma" w:cs="Tahoma"/>
          <w:color w:val="000000"/>
        </w:rPr>
        <w:t>/tahapan</w:t>
      </w:r>
      <w:r w:rsidR="00634384">
        <w:rPr>
          <w:rFonts w:ascii="Tahoma" w:hAnsi="Tahoma" w:cs="Tahoma"/>
          <w:color w:val="000000"/>
        </w:rPr>
        <w:t xml:space="preserve"> pe</w:t>
      </w:r>
      <w:r w:rsidRPr="002C0E93">
        <w:rPr>
          <w:rFonts w:ascii="Tahoma" w:hAnsi="Tahoma" w:cs="Tahoma"/>
          <w:color w:val="000000"/>
        </w:rPr>
        <w:t>nyusunan Renstra OPD:</w:t>
      </w:r>
    </w:p>
    <w:p w14:paraId="66DF1FC4" w14:textId="77777777" w:rsidR="00AB30A4" w:rsidRPr="00AB30A4" w:rsidRDefault="00AB30A4" w:rsidP="002C0E93">
      <w:pPr>
        <w:spacing w:line="240" w:lineRule="auto"/>
        <w:ind w:left="900" w:right="-18"/>
        <w:jc w:val="center"/>
        <w:rPr>
          <w:rFonts w:ascii="Tahoma" w:hAnsi="Tahoma" w:cs="Tahoma"/>
          <w:b/>
          <w:bCs/>
          <w:color w:val="000000"/>
          <w:sz w:val="24"/>
          <w:szCs w:val="24"/>
        </w:rPr>
      </w:pPr>
      <w:r w:rsidRPr="00AB30A4">
        <w:rPr>
          <w:rFonts w:ascii="Tahoma" w:hAnsi="Tahoma" w:cs="Tahoma"/>
          <w:b/>
          <w:bCs/>
          <w:color w:val="000000"/>
          <w:sz w:val="24"/>
          <w:szCs w:val="24"/>
        </w:rPr>
        <w:t>Gambar: 2.1</w:t>
      </w:r>
    </w:p>
    <w:p w14:paraId="18D28D5A" w14:textId="77777777" w:rsidR="00AB30A4" w:rsidRPr="00AB30A4" w:rsidRDefault="002A6BAD" w:rsidP="00AB30A4">
      <w:pPr>
        <w:spacing w:line="240" w:lineRule="auto"/>
        <w:ind w:left="539" w:right="-18"/>
        <w:jc w:val="center"/>
        <w:rPr>
          <w:rFonts w:ascii="Tahoma" w:hAnsi="Tahoma" w:cs="Tahoma"/>
          <w:b/>
          <w:bCs/>
          <w:color w:val="000000"/>
          <w:sz w:val="24"/>
          <w:szCs w:val="24"/>
        </w:rPr>
      </w:pPr>
      <w:r>
        <w:rPr>
          <w:noProof/>
        </w:rPr>
        <w:pict w14:anchorId="6630E04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2054" type="#_x0000_t75" style="position:absolute;left:0;text-align:left;margin-left:75.95pt;margin-top:27.7pt;width:326.9pt;height:204.85pt;z-index:251657728;visibility:visible;mso-wrap-distance-left:0;mso-wrap-distance-right:0">
            <v:imagedata r:id="rId8" o:title=""/>
            <w10:wrap type="topAndBottom"/>
          </v:shape>
        </w:pict>
      </w:r>
      <w:r w:rsidR="00AB30A4" w:rsidRPr="00AB30A4">
        <w:rPr>
          <w:rFonts w:ascii="Tahoma" w:hAnsi="Tahoma" w:cs="Tahoma"/>
          <w:b/>
          <w:bCs/>
          <w:color w:val="000000"/>
          <w:sz w:val="24"/>
          <w:szCs w:val="24"/>
        </w:rPr>
        <w:t>Tahapan Penyusunan Renstra OPD</w:t>
      </w:r>
      <w:r w:rsidR="005645BC">
        <w:rPr>
          <w:rFonts w:ascii="Tahoma" w:hAnsi="Tahoma" w:cs="Tahoma"/>
          <w:b/>
          <w:bCs/>
          <w:color w:val="000000"/>
          <w:sz w:val="24"/>
          <w:szCs w:val="24"/>
        </w:rPr>
        <w:t xml:space="preserve"> yang berpijak pada RPJMD</w:t>
      </w:r>
    </w:p>
    <w:p w14:paraId="608585CB" w14:textId="77777777" w:rsidR="00406231" w:rsidRDefault="00DB4C57" w:rsidP="00406231">
      <w:pPr>
        <w:spacing w:after="0" w:line="360" w:lineRule="auto"/>
        <w:ind w:left="540" w:right="-18"/>
        <w:jc w:val="both"/>
        <w:rPr>
          <w:rFonts w:ascii="Tahoma" w:hAnsi="Tahoma" w:cs="Tahoma"/>
          <w:color w:val="000000"/>
          <w:sz w:val="24"/>
          <w:szCs w:val="24"/>
        </w:rPr>
      </w:pPr>
      <w:r>
        <w:rPr>
          <w:rFonts w:ascii="Tahoma" w:hAnsi="Tahoma" w:cs="Tahoma"/>
          <w:color w:val="000000"/>
          <w:sz w:val="24"/>
          <w:szCs w:val="24"/>
        </w:rPr>
        <w:lastRenderedPageBreak/>
        <w:t>Selain tahapan di atas, proses penyusunannya Renstra, juga telah mengacu pada Undang-Undang No 23 Tahun 2014 yang mengamanatkan bahwa harus menerapkan empat pendekatan utama yakni Pendekatan Teknokratik</w:t>
      </w:r>
      <w:r w:rsidR="00553096">
        <w:rPr>
          <w:rFonts w:ascii="Tahoma" w:hAnsi="Tahoma" w:cs="Tahoma"/>
          <w:color w:val="000000"/>
          <w:sz w:val="24"/>
          <w:szCs w:val="24"/>
        </w:rPr>
        <w:t>/disusun dengan pendekatan akademis dan ilmiah</w:t>
      </w:r>
      <w:r>
        <w:rPr>
          <w:rFonts w:ascii="Tahoma" w:hAnsi="Tahoma" w:cs="Tahoma"/>
          <w:color w:val="000000"/>
          <w:sz w:val="24"/>
          <w:szCs w:val="24"/>
        </w:rPr>
        <w:t>, Pendekatan Partisipatif</w:t>
      </w:r>
      <w:r w:rsidR="00553096">
        <w:rPr>
          <w:rFonts w:ascii="Tahoma" w:hAnsi="Tahoma" w:cs="Tahoma"/>
          <w:color w:val="000000"/>
          <w:sz w:val="24"/>
          <w:szCs w:val="24"/>
        </w:rPr>
        <w:t xml:space="preserve"> dalam penyusunan Renstra dengan melibatkan/memeperhatikan </w:t>
      </w:r>
      <w:r w:rsidR="00406231">
        <w:rPr>
          <w:rFonts w:ascii="Tahoma" w:hAnsi="Tahoma" w:cs="Tahoma"/>
          <w:color w:val="000000"/>
          <w:sz w:val="24"/>
          <w:szCs w:val="24"/>
        </w:rPr>
        <w:t>masukkan steakholder dan pihak terkait lainnya</w:t>
      </w:r>
      <w:r>
        <w:rPr>
          <w:rFonts w:ascii="Tahoma" w:hAnsi="Tahoma" w:cs="Tahoma"/>
          <w:color w:val="000000"/>
          <w:sz w:val="24"/>
          <w:szCs w:val="24"/>
        </w:rPr>
        <w:t>, Pendekatan Politis</w:t>
      </w:r>
      <w:r w:rsidR="00406231">
        <w:rPr>
          <w:rFonts w:ascii="Tahoma" w:hAnsi="Tahoma" w:cs="Tahoma"/>
          <w:color w:val="000000"/>
          <w:sz w:val="24"/>
          <w:szCs w:val="24"/>
        </w:rPr>
        <w:t xml:space="preserve"> maksudnya penyusunan renstra memperhatikan Visi – Misi dan Janji politik yang pernah disampaikan ke public</w:t>
      </w:r>
      <w:r>
        <w:rPr>
          <w:rFonts w:ascii="Tahoma" w:hAnsi="Tahoma" w:cs="Tahoma"/>
          <w:color w:val="000000"/>
          <w:sz w:val="24"/>
          <w:szCs w:val="24"/>
        </w:rPr>
        <w:t>, dan Pendekatan Atas Bawah (</w:t>
      </w:r>
      <w:r w:rsidRPr="00D8359A">
        <w:rPr>
          <w:rFonts w:ascii="Tahoma" w:hAnsi="Tahoma" w:cs="Tahoma"/>
          <w:i/>
          <w:color w:val="000000"/>
          <w:sz w:val="24"/>
          <w:szCs w:val="24"/>
        </w:rPr>
        <w:t>top-down</w:t>
      </w:r>
      <w:r>
        <w:rPr>
          <w:rFonts w:ascii="Tahoma" w:hAnsi="Tahoma" w:cs="Tahoma"/>
          <w:color w:val="000000"/>
          <w:sz w:val="24"/>
          <w:szCs w:val="24"/>
        </w:rPr>
        <w:t>) dan Bawah Atas (</w:t>
      </w:r>
      <w:r w:rsidRPr="00D8359A">
        <w:rPr>
          <w:rFonts w:ascii="Tahoma" w:hAnsi="Tahoma" w:cs="Tahoma"/>
          <w:i/>
          <w:color w:val="000000"/>
          <w:sz w:val="24"/>
          <w:szCs w:val="24"/>
        </w:rPr>
        <w:t>bottom-up</w:t>
      </w:r>
      <w:r>
        <w:rPr>
          <w:rFonts w:ascii="Tahoma" w:hAnsi="Tahoma" w:cs="Tahoma"/>
          <w:color w:val="000000"/>
          <w:sz w:val="24"/>
          <w:szCs w:val="24"/>
        </w:rPr>
        <w:t>).</w:t>
      </w:r>
    </w:p>
    <w:p w14:paraId="7D6A9D40" w14:textId="77777777" w:rsidR="00543DB5" w:rsidRPr="00BA2AB0" w:rsidRDefault="00DB4C57" w:rsidP="00A82BB9">
      <w:pPr>
        <w:spacing w:after="0" w:line="360" w:lineRule="auto"/>
        <w:ind w:left="540" w:right="-18"/>
        <w:jc w:val="both"/>
        <w:rPr>
          <w:rFonts w:ascii="Tahoma" w:hAnsi="Tahoma" w:cs="Tahoma"/>
          <w:sz w:val="24"/>
          <w:szCs w:val="24"/>
        </w:rPr>
      </w:pPr>
      <w:r>
        <w:rPr>
          <w:rFonts w:ascii="Tahoma" w:hAnsi="Tahoma" w:cs="Tahoma"/>
          <w:color w:val="000000"/>
          <w:sz w:val="24"/>
          <w:szCs w:val="24"/>
        </w:rPr>
        <w:t xml:space="preserve">Pendekatan keempat yakni </w:t>
      </w:r>
      <w:r>
        <w:rPr>
          <w:rFonts w:ascii="Tahoma" w:hAnsi="Tahoma" w:cs="Tahoma"/>
          <w:i/>
          <w:iCs/>
          <w:color w:val="000000"/>
          <w:sz w:val="24"/>
          <w:szCs w:val="24"/>
        </w:rPr>
        <w:t>“Pendekatan Top-Down dan Bottom-Up”</w:t>
      </w:r>
      <w:r>
        <w:rPr>
          <w:rFonts w:ascii="Tahoma" w:hAnsi="Tahoma" w:cs="Tahoma"/>
          <w:color w:val="000000"/>
          <w:sz w:val="24"/>
          <w:szCs w:val="24"/>
        </w:rPr>
        <w:t xml:space="preserve">, dalam penyusunan Renstra </w:t>
      </w:r>
      <w:r w:rsidR="00406231">
        <w:rPr>
          <w:rFonts w:ascii="Tahoma" w:hAnsi="Tahoma" w:cs="Tahoma"/>
          <w:color w:val="000000"/>
          <w:sz w:val="24"/>
          <w:szCs w:val="24"/>
        </w:rPr>
        <w:t xml:space="preserve">memperhatikan </w:t>
      </w:r>
      <w:r>
        <w:rPr>
          <w:rFonts w:ascii="Tahoma" w:hAnsi="Tahoma" w:cs="Tahoma"/>
          <w:i/>
          <w:iCs/>
          <w:color w:val="000000"/>
          <w:sz w:val="24"/>
          <w:szCs w:val="24"/>
        </w:rPr>
        <w:t>bottom-up</w:t>
      </w:r>
      <w:r>
        <w:rPr>
          <w:rFonts w:ascii="Tahoma" w:hAnsi="Tahoma" w:cs="Tahoma"/>
          <w:color w:val="000000"/>
          <w:sz w:val="24"/>
          <w:szCs w:val="24"/>
        </w:rPr>
        <w:t xml:space="preserve"> berbagai usulam masyarakat dalam musyawarah rencana pembangunan (musrenbang) setiap tingkatan diakomodasi sedemikian rupa agar secara substansi dapat diimplementasikan dalam Renstra</w:t>
      </w:r>
      <w:r w:rsidRPr="00BA2AB0">
        <w:rPr>
          <w:rFonts w:ascii="Tahoma" w:hAnsi="Tahoma" w:cs="Tahoma"/>
          <w:sz w:val="24"/>
          <w:szCs w:val="24"/>
        </w:rPr>
        <w:t xml:space="preserve">. </w:t>
      </w:r>
    </w:p>
    <w:p w14:paraId="7E1F9EA7" w14:textId="2B4DCF53" w:rsidR="00DB4C57" w:rsidRPr="00532276" w:rsidRDefault="00DB4C57" w:rsidP="00A82BB9">
      <w:pPr>
        <w:spacing w:after="0" w:line="360" w:lineRule="auto"/>
        <w:ind w:left="540" w:right="-18"/>
        <w:jc w:val="both"/>
        <w:rPr>
          <w:rFonts w:ascii="Tahoma" w:hAnsi="Tahoma" w:cs="Tahoma"/>
          <w:color w:val="FF0000"/>
          <w:sz w:val="24"/>
          <w:szCs w:val="24"/>
        </w:rPr>
      </w:pPr>
      <w:r w:rsidRPr="00BA2AB0">
        <w:rPr>
          <w:rFonts w:ascii="Tahoma" w:hAnsi="Tahoma" w:cs="Tahoma"/>
          <w:sz w:val="24"/>
          <w:szCs w:val="24"/>
        </w:rPr>
        <w:t xml:space="preserve">Sedangkan pendekatan </w:t>
      </w:r>
      <w:r w:rsidRPr="00BA2AB0">
        <w:rPr>
          <w:rFonts w:ascii="Tahoma" w:hAnsi="Tahoma" w:cs="Tahoma"/>
          <w:i/>
          <w:iCs/>
          <w:sz w:val="24"/>
          <w:szCs w:val="24"/>
        </w:rPr>
        <w:t>Top-Down</w:t>
      </w:r>
      <w:r w:rsidRPr="00BA2AB0">
        <w:rPr>
          <w:rFonts w:ascii="Tahoma" w:hAnsi="Tahoma" w:cs="Tahoma"/>
          <w:sz w:val="24"/>
          <w:szCs w:val="24"/>
        </w:rPr>
        <w:t xml:space="preserve">, dilakukan dengan mengakomodasi hasil telaah terhadap dokumen daerah di atasnya, baik dokumen </w:t>
      </w:r>
      <w:r w:rsidR="00653429">
        <w:rPr>
          <w:rFonts w:ascii="Tahoma" w:hAnsi="Tahoma" w:cs="Tahoma"/>
          <w:sz w:val="24"/>
          <w:szCs w:val="24"/>
        </w:rPr>
        <w:t>Kecamatan Jombang</w:t>
      </w:r>
      <w:r w:rsidR="00BA2AB0" w:rsidRPr="00BA2AB0">
        <w:rPr>
          <w:rFonts w:ascii="Tahoma" w:hAnsi="Tahoma" w:cs="Tahoma"/>
          <w:sz w:val="24"/>
          <w:szCs w:val="24"/>
        </w:rPr>
        <w:t xml:space="preserve"> </w:t>
      </w:r>
      <w:r w:rsidR="000756D2">
        <w:rPr>
          <w:rFonts w:ascii="Tahoma" w:hAnsi="Tahoma" w:cs="Tahoma"/>
          <w:sz w:val="24"/>
          <w:szCs w:val="24"/>
        </w:rPr>
        <w:t>Jombang</w:t>
      </w:r>
      <w:r w:rsidRPr="00BA2AB0">
        <w:rPr>
          <w:rFonts w:ascii="Tahoma" w:hAnsi="Tahoma" w:cs="Tahoma"/>
          <w:sz w:val="24"/>
          <w:szCs w:val="24"/>
        </w:rPr>
        <w:t>, renstra Provinsi Jawa Timur dan dokumen perencanaan daerah yang relevan</w:t>
      </w:r>
      <w:r w:rsidRPr="00532276">
        <w:rPr>
          <w:rFonts w:ascii="Tahoma" w:hAnsi="Tahoma" w:cs="Tahoma"/>
          <w:color w:val="FF0000"/>
          <w:sz w:val="24"/>
          <w:szCs w:val="24"/>
        </w:rPr>
        <w:t xml:space="preserve">. </w:t>
      </w:r>
    </w:p>
    <w:p w14:paraId="1E1656FE" w14:textId="167675B5" w:rsidR="00DB4C57" w:rsidRDefault="00553096" w:rsidP="00A82BB9">
      <w:pPr>
        <w:spacing w:after="0" w:line="360" w:lineRule="auto"/>
        <w:ind w:left="540" w:right="-18"/>
        <w:jc w:val="both"/>
        <w:rPr>
          <w:rFonts w:ascii="Tahoma" w:hAnsi="Tahoma" w:cs="Tahoma"/>
          <w:color w:val="000000"/>
          <w:sz w:val="24"/>
          <w:szCs w:val="24"/>
        </w:rPr>
      </w:pPr>
      <w:r>
        <w:rPr>
          <w:rFonts w:ascii="Tahoma" w:hAnsi="Tahoma" w:cs="Tahoma"/>
          <w:color w:val="000000"/>
          <w:sz w:val="24"/>
          <w:szCs w:val="24"/>
        </w:rPr>
        <w:t>Keterkaitan Re</w:t>
      </w:r>
      <w:r w:rsidR="00634384">
        <w:rPr>
          <w:rFonts w:ascii="Tahoma" w:hAnsi="Tahoma" w:cs="Tahoma"/>
          <w:color w:val="000000"/>
          <w:sz w:val="24"/>
          <w:szCs w:val="24"/>
        </w:rPr>
        <w:t>n</w:t>
      </w:r>
      <w:r w:rsidR="00DB4C57">
        <w:rPr>
          <w:rFonts w:ascii="Tahoma" w:hAnsi="Tahoma" w:cs="Tahoma"/>
          <w:color w:val="000000"/>
          <w:sz w:val="24"/>
          <w:szCs w:val="24"/>
        </w:rPr>
        <w:t xml:space="preserve">cana Strategis </w:t>
      </w:r>
      <w:r w:rsidR="00653429">
        <w:rPr>
          <w:rFonts w:ascii="Tahoma" w:hAnsi="Tahoma" w:cs="Tahoma"/>
          <w:color w:val="000000"/>
          <w:sz w:val="24"/>
          <w:szCs w:val="24"/>
        </w:rPr>
        <w:t>Kecamatan Jombang</w:t>
      </w:r>
      <w:r w:rsidR="00DB4C57">
        <w:rPr>
          <w:rFonts w:ascii="Tahoma" w:hAnsi="Tahoma" w:cs="Tahoma"/>
          <w:color w:val="000000"/>
          <w:sz w:val="24"/>
          <w:szCs w:val="24"/>
        </w:rPr>
        <w:t xml:space="preserve"> </w:t>
      </w:r>
      <w:r w:rsidR="000756D2">
        <w:rPr>
          <w:rFonts w:ascii="Tahoma" w:hAnsi="Tahoma" w:cs="Tahoma"/>
          <w:color w:val="000000"/>
          <w:sz w:val="24"/>
          <w:szCs w:val="24"/>
        </w:rPr>
        <w:t xml:space="preserve">Jombang </w:t>
      </w:r>
      <w:r w:rsidR="00DB4C57">
        <w:rPr>
          <w:rFonts w:ascii="Tahoma" w:hAnsi="Tahoma" w:cs="Tahoma"/>
          <w:color w:val="000000"/>
          <w:sz w:val="24"/>
          <w:szCs w:val="24"/>
        </w:rPr>
        <w:t xml:space="preserve">Kabupaten </w:t>
      </w:r>
      <w:r w:rsidR="00FD0BFF">
        <w:rPr>
          <w:rFonts w:ascii="Tahoma" w:hAnsi="Tahoma" w:cs="Tahoma"/>
          <w:color w:val="000000"/>
          <w:sz w:val="24"/>
          <w:szCs w:val="24"/>
        </w:rPr>
        <w:t>Jember</w:t>
      </w:r>
      <w:r w:rsidR="00DB4C57">
        <w:rPr>
          <w:rFonts w:ascii="Tahoma" w:hAnsi="Tahoma" w:cs="Tahoma"/>
          <w:color w:val="000000"/>
          <w:sz w:val="24"/>
          <w:szCs w:val="24"/>
        </w:rPr>
        <w:t xml:space="preserve"> tahun 2021-2026 telah disusun secara selaras dengan RPJMD Kabu</w:t>
      </w:r>
      <w:r w:rsidR="0022409B">
        <w:rPr>
          <w:rFonts w:ascii="Tahoma" w:hAnsi="Tahoma" w:cs="Tahoma"/>
          <w:color w:val="000000"/>
          <w:sz w:val="24"/>
          <w:szCs w:val="24"/>
        </w:rPr>
        <w:t xml:space="preserve">paten </w:t>
      </w:r>
      <w:r w:rsidR="00FD0BFF">
        <w:rPr>
          <w:rFonts w:ascii="Tahoma" w:hAnsi="Tahoma" w:cs="Tahoma"/>
          <w:color w:val="000000"/>
          <w:sz w:val="24"/>
          <w:szCs w:val="24"/>
        </w:rPr>
        <w:t>Jember</w:t>
      </w:r>
      <w:r w:rsidR="0022409B">
        <w:rPr>
          <w:rFonts w:ascii="Tahoma" w:hAnsi="Tahoma" w:cs="Tahoma"/>
          <w:color w:val="000000"/>
          <w:sz w:val="24"/>
          <w:szCs w:val="24"/>
        </w:rPr>
        <w:t xml:space="preserve"> tahun 2021-2026.</w:t>
      </w:r>
      <w:r>
        <w:rPr>
          <w:rFonts w:ascii="Tahoma" w:hAnsi="Tahoma" w:cs="Tahoma"/>
          <w:color w:val="000000"/>
          <w:sz w:val="24"/>
          <w:szCs w:val="24"/>
        </w:rPr>
        <w:t xml:space="preserve"> </w:t>
      </w:r>
      <w:r w:rsidRPr="00BA2AB0">
        <w:rPr>
          <w:rFonts w:ascii="Tahoma" w:hAnsi="Tahoma" w:cs="Tahoma"/>
          <w:sz w:val="24"/>
          <w:szCs w:val="24"/>
        </w:rPr>
        <w:t xml:space="preserve">Renstra </w:t>
      </w:r>
      <w:r w:rsidR="00653429">
        <w:rPr>
          <w:rFonts w:ascii="Tahoma" w:hAnsi="Tahoma" w:cs="Tahoma"/>
          <w:sz w:val="24"/>
          <w:szCs w:val="24"/>
        </w:rPr>
        <w:t>Kecamatan Jombang</w:t>
      </w:r>
      <w:r w:rsidR="002D026D" w:rsidRPr="00BA2AB0">
        <w:rPr>
          <w:rFonts w:ascii="Tahoma" w:hAnsi="Tahoma" w:cs="Tahoma"/>
          <w:sz w:val="24"/>
          <w:szCs w:val="24"/>
        </w:rPr>
        <w:t xml:space="preserve"> </w:t>
      </w:r>
      <w:r w:rsidR="00BD6569" w:rsidRPr="00BA2AB0">
        <w:rPr>
          <w:rFonts w:ascii="Tahoma" w:hAnsi="Tahoma" w:cs="Tahoma"/>
          <w:sz w:val="24"/>
          <w:szCs w:val="24"/>
        </w:rPr>
        <w:t>Kabupaten Jember</w:t>
      </w:r>
      <w:r w:rsidR="00DB4C57" w:rsidRPr="00BA2AB0">
        <w:rPr>
          <w:rFonts w:ascii="Tahoma" w:hAnsi="Tahoma" w:cs="Tahoma"/>
          <w:sz w:val="24"/>
          <w:szCs w:val="24"/>
        </w:rPr>
        <w:t xml:space="preserve">, serta kebijakan dari </w:t>
      </w:r>
      <w:r w:rsidR="00361820" w:rsidRPr="00BA2AB0">
        <w:rPr>
          <w:rFonts w:ascii="Tahoma" w:hAnsi="Tahoma" w:cs="Tahoma"/>
          <w:sz w:val="24"/>
          <w:szCs w:val="24"/>
        </w:rPr>
        <w:t>Pemerintah Daerah Kabupaten</w:t>
      </w:r>
      <w:r w:rsidR="00DB4C57" w:rsidRPr="00BA2AB0">
        <w:rPr>
          <w:rFonts w:ascii="Tahoma" w:hAnsi="Tahoma" w:cs="Tahoma"/>
          <w:sz w:val="24"/>
          <w:szCs w:val="24"/>
        </w:rPr>
        <w:t xml:space="preserve"> </w:t>
      </w:r>
      <w:r w:rsidR="00FD0BFF" w:rsidRPr="00BA2AB0">
        <w:rPr>
          <w:rFonts w:ascii="Tahoma" w:hAnsi="Tahoma" w:cs="Tahoma"/>
          <w:sz w:val="24"/>
          <w:szCs w:val="24"/>
        </w:rPr>
        <w:t>Jember</w:t>
      </w:r>
      <w:r w:rsidR="00DB4C57" w:rsidRPr="00BA2AB0">
        <w:rPr>
          <w:rFonts w:ascii="Tahoma" w:hAnsi="Tahoma" w:cs="Tahoma"/>
          <w:sz w:val="24"/>
          <w:szCs w:val="24"/>
        </w:rPr>
        <w:t>, selanjutnya</w:t>
      </w:r>
      <w:r w:rsidR="00DB4C57">
        <w:rPr>
          <w:rFonts w:ascii="Tahoma" w:hAnsi="Tahoma" w:cs="Tahoma"/>
          <w:color w:val="000000"/>
          <w:sz w:val="24"/>
          <w:szCs w:val="24"/>
        </w:rPr>
        <w:t xml:space="preserve"> Renstra menjadi acuan untuk penyusunan dan implementasi Rencana Kerja (Renja) </w:t>
      </w:r>
      <w:r w:rsidR="00653429">
        <w:rPr>
          <w:rFonts w:ascii="Tahoma" w:hAnsi="Tahoma" w:cs="Tahoma"/>
          <w:color w:val="000000"/>
          <w:sz w:val="24"/>
          <w:szCs w:val="24"/>
        </w:rPr>
        <w:t>Kecamatan Jombang</w:t>
      </w:r>
      <w:r w:rsidR="00DB4C57">
        <w:rPr>
          <w:rFonts w:ascii="Tahoma" w:hAnsi="Tahoma" w:cs="Tahoma"/>
          <w:color w:val="000000"/>
          <w:sz w:val="24"/>
          <w:szCs w:val="24"/>
        </w:rPr>
        <w:t xml:space="preserve"> </w:t>
      </w:r>
      <w:r w:rsidR="002D026D">
        <w:rPr>
          <w:rFonts w:ascii="Tahoma" w:hAnsi="Tahoma" w:cs="Tahoma"/>
          <w:color w:val="000000"/>
          <w:sz w:val="24"/>
          <w:szCs w:val="24"/>
        </w:rPr>
        <w:t xml:space="preserve"> </w:t>
      </w:r>
      <w:r w:rsidR="00DB4C57">
        <w:rPr>
          <w:rFonts w:ascii="Tahoma" w:hAnsi="Tahoma" w:cs="Tahoma"/>
          <w:color w:val="000000"/>
          <w:sz w:val="24"/>
          <w:szCs w:val="24"/>
        </w:rPr>
        <w:t>setiap tahunnya. Rencana Strategis ini merupakan proses yang berkelanjutan, oleh karena itu agar mampu rensponsif terhadap perkembangan situasi yang sangat dinamis, dalam segala aspek, baik dalam aspek kenegaraan, politik, ekonomi, maupun sosial budaya, maka secara p</w:t>
      </w:r>
      <w:r w:rsidR="00FD0BFF">
        <w:rPr>
          <w:rFonts w:ascii="Tahoma" w:hAnsi="Tahoma" w:cs="Tahoma"/>
          <w:color w:val="000000"/>
          <w:sz w:val="24"/>
          <w:szCs w:val="24"/>
          <w:lang w:val="id-ID"/>
        </w:rPr>
        <w:t>e</w:t>
      </w:r>
      <w:r w:rsidR="00DB4C57">
        <w:rPr>
          <w:rFonts w:ascii="Tahoma" w:hAnsi="Tahoma" w:cs="Tahoma"/>
          <w:color w:val="000000"/>
          <w:sz w:val="24"/>
          <w:szCs w:val="24"/>
        </w:rPr>
        <w:t>riodik perlu diupayakan untuk dilakukan evaluasi dan lebih disempurnakan baik secara parsial maupun menyeluruh.</w:t>
      </w:r>
    </w:p>
    <w:p w14:paraId="5A141E85" w14:textId="77777777" w:rsidR="00DD1FC4" w:rsidRDefault="00DD1FC4" w:rsidP="00A82BB9">
      <w:pPr>
        <w:spacing w:after="0" w:line="360" w:lineRule="auto"/>
        <w:ind w:left="540" w:right="-18"/>
        <w:jc w:val="both"/>
        <w:rPr>
          <w:rFonts w:ascii="Tahoma" w:hAnsi="Tahoma" w:cs="Tahoma"/>
          <w:color w:val="000000"/>
          <w:sz w:val="24"/>
          <w:szCs w:val="24"/>
        </w:rPr>
      </w:pPr>
    </w:p>
    <w:p w14:paraId="4CB382A3" w14:textId="77777777" w:rsidR="00C56166" w:rsidRPr="00FF7392" w:rsidRDefault="00C56166" w:rsidP="001013EB">
      <w:pPr>
        <w:numPr>
          <w:ilvl w:val="0"/>
          <w:numId w:val="3"/>
        </w:numPr>
        <w:spacing w:line="360" w:lineRule="auto"/>
        <w:ind w:left="539" w:right="-18" w:hanging="539"/>
        <w:jc w:val="both"/>
        <w:rPr>
          <w:rFonts w:ascii="Tahoma" w:hAnsi="Tahoma" w:cs="Tahoma"/>
          <w:color w:val="000000"/>
          <w:sz w:val="24"/>
          <w:szCs w:val="24"/>
        </w:rPr>
      </w:pPr>
      <w:r w:rsidRPr="00FF7392">
        <w:rPr>
          <w:rFonts w:ascii="Tahoma" w:hAnsi="Tahoma" w:cs="Tahoma"/>
          <w:b/>
          <w:bCs/>
          <w:color w:val="000000"/>
          <w:sz w:val="24"/>
          <w:szCs w:val="24"/>
        </w:rPr>
        <w:lastRenderedPageBreak/>
        <w:t>LANDASAN HUKUM</w:t>
      </w:r>
    </w:p>
    <w:p w14:paraId="1DA79237" w14:textId="39EEDC8C" w:rsidR="00C56166" w:rsidRPr="00FF7392" w:rsidRDefault="00C56166" w:rsidP="001013EB">
      <w:pPr>
        <w:spacing w:line="360" w:lineRule="auto"/>
        <w:ind w:left="539" w:right="-18"/>
        <w:jc w:val="both"/>
        <w:rPr>
          <w:rFonts w:ascii="Tahoma" w:hAnsi="Tahoma" w:cs="Tahoma"/>
          <w:color w:val="000000"/>
          <w:sz w:val="24"/>
          <w:szCs w:val="24"/>
        </w:rPr>
      </w:pPr>
      <w:r w:rsidRPr="00FF7392">
        <w:rPr>
          <w:rFonts w:ascii="Tahoma" w:hAnsi="Tahoma" w:cs="Tahoma"/>
          <w:color w:val="000000"/>
          <w:sz w:val="24"/>
          <w:szCs w:val="24"/>
        </w:rPr>
        <w:t>Dasar hukum penyusunan Rencana Strategis Satuan Kerja Perangkat Daerah</w:t>
      </w:r>
      <w:r w:rsidR="00064392">
        <w:rPr>
          <w:rFonts w:ascii="Tahoma" w:hAnsi="Tahoma" w:cs="Tahoma"/>
          <w:color w:val="000000"/>
          <w:sz w:val="24"/>
          <w:szCs w:val="24"/>
        </w:rPr>
        <w:t xml:space="preserve"> </w:t>
      </w:r>
      <w:r w:rsidR="00653429">
        <w:rPr>
          <w:rFonts w:ascii="Tahoma" w:hAnsi="Tahoma" w:cs="Tahoma"/>
          <w:color w:val="000000"/>
          <w:sz w:val="24"/>
          <w:szCs w:val="24"/>
        </w:rPr>
        <w:t>Kecamatan Jombang</w:t>
      </w:r>
      <w:r w:rsidR="00B9676E">
        <w:rPr>
          <w:rFonts w:ascii="Tahoma" w:hAnsi="Tahoma" w:cs="Tahoma"/>
          <w:color w:val="000000"/>
          <w:sz w:val="24"/>
          <w:szCs w:val="24"/>
        </w:rPr>
        <w:t xml:space="preserve"> </w:t>
      </w:r>
      <w:proofErr w:type="gramStart"/>
      <w:r w:rsidR="009103EB">
        <w:rPr>
          <w:rFonts w:ascii="Tahoma" w:hAnsi="Tahoma" w:cs="Tahoma"/>
          <w:color w:val="000000"/>
          <w:sz w:val="24"/>
          <w:szCs w:val="24"/>
        </w:rPr>
        <w:t>Jombang</w:t>
      </w:r>
      <w:r w:rsidR="00B9676E">
        <w:rPr>
          <w:rFonts w:ascii="Tahoma" w:hAnsi="Tahoma" w:cs="Tahoma"/>
          <w:color w:val="000000"/>
          <w:sz w:val="24"/>
          <w:szCs w:val="24"/>
        </w:rPr>
        <w:t xml:space="preserve"> </w:t>
      </w:r>
      <w:r w:rsidR="00064392">
        <w:rPr>
          <w:rFonts w:ascii="Tahoma" w:hAnsi="Tahoma" w:cs="Tahoma"/>
          <w:color w:val="000000"/>
          <w:sz w:val="24"/>
          <w:szCs w:val="24"/>
        </w:rPr>
        <w:t xml:space="preserve"> </w:t>
      </w:r>
      <w:r w:rsidR="006C3468">
        <w:rPr>
          <w:rFonts w:ascii="Tahoma" w:hAnsi="Tahoma" w:cs="Tahoma"/>
          <w:color w:val="000000"/>
          <w:sz w:val="24"/>
          <w:szCs w:val="24"/>
        </w:rPr>
        <w:t>Kabupaten</w:t>
      </w:r>
      <w:proofErr w:type="gramEnd"/>
      <w:r w:rsidR="00C16703" w:rsidRPr="00FF7392">
        <w:rPr>
          <w:rFonts w:ascii="Tahoma" w:hAnsi="Tahoma" w:cs="Tahoma"/>
          <w:color w:val="000000"/>
          <w:sz w:val="24"/>
          <w:szCs w:val="24"/>
        </w:rPr>
        <w:t xml:space="preserve"> </w:t>
      </w:r>
      <w:r w:rsidR="00FD0BFF">
        <w:rPr>
          <w:rFonts w:ascii="Tahoma" w:hAnsi="Tahoma" w:cs="Tahoma"/>
          <w:color w:val="000000"/>
          <w:sz w:val="24"/>
          <w:szCs w:val="24"/>
        </w:rPr>
        <w:t>Jember</w:t>
      </w:r>
      <w:r w:rsidR="00C16703" w:rsidRPr="00FF7392">
        <w:rPr>
          <w:rFonts w:ascii="Tahoma" w:hAnsi="Tahoma" w:cs="Tahoma"/>
          <w:color w:val="000000"/>
          <w:sz w:val="24"/>
          <w:szCs w:val="24"/>
        </w:rPr>
        <w:t xml:space="preserve"> tahun </w:t>
      </w:r>
      <w:r w:rsidR="00FA6078">
        <w:rPr>
          <w:rFonts w:ascii="Tahoma" w:hAnsi="Tahoma" w:cs="Tahoma"/>
          <w:color w:val="000000"/>
          <w:sz w:val="24"/>
          <w:szCs w:val="24"/>
        </w:rPr>
        <w:t>2021</w:t>
      </w:r>
      <w:r w:rsidRPr="00FF7392">
        <w:rPr>
          <w:rFonts w:ascii="Tahoma" w:hAnsi="Tahoma" w:cs="Tahoma"/>
          <w:color w:val="000000"/>
          <w:sz w:val="24"/>
          <w:szCs w:val="24"/>
        </w:rPr>
        <w:t xml:space="preserve"> </w:t>
      </w:r>
      <w:r w:rsidR="00FA6078">
        <w:rPr>
          <w:rFonts w:ascii="Tahoma" w:hAnsi="Tahoma" w:cs="Tahoma"/>
          <w:color w:val="000000"/>
          <w:sz w:val="24"/>
          <w:szCs w:val="24"/>
          <w:lang w:val="id-ID"/>
        </w:rPr>
        <w:t>–</w:t>
      </w:r>
      <w:r w:rsidRPr="00FF7392">
        <w:rPr>
          <w:rFonts w:ascii="Tahoma" w:hAnsi="Tahoma" w:cs="Tahoma"/>
          <w:color w:val="000000"/>
          <w:sz w:val="24"/>
          <w:szCs w:val="24"/>
        </w:rPr>
        <w:t xml:space="preserve"> </w:t>
      </w:r>
      <w:r w:rsidR="00047D27">
        <w:rPr>
          <w:rFonts w:ascii="Tahoma" w:hAnsi="Tahoma" w:cs="Tahoma"/>
          <w:color w:val="000000"/>
          <w:sz w:val="24"/>
          <w:szCs w:val="24"/>
        </w:rPr>
        <w:t>20</w:t>
      </w:r>
      <w:r w:rsidR="00FA6078">
        <w:rPr>
          <w:rFonts w:ascii="Tahoma" w:hAnsi="Tahoma" w:cs="Tahoma"/>
          <w:color w:val="000000"/>
          <w:sz w:val="24"/>
          <w:szCs w:val="24"/>
        </w:rPr>
        <w:t>26</w:t>
      </w:r>
      <w:r w:rsidR="00311D7A">
        <w:rPr>
          <w:rFonts w:ascii="Tahoma" w:hAnsi="Tahoma" w:cs="Tahoma"/>
          <w:color w:val="000000"/>
          <w:sz w:val="24"/>
          <w:szCs w:val="24"/>
        </w:rPr>
        <w:t xml:space="preserve"> adalah</w:t>
      </w:r>
      <w:r w:rsidRPr="00FF7392">
        <w:rPr>
          <w:rFonts w:ascii="Tahoma" w:hAnsi="Tahoma" w:cs="Tahoma"/>
          <w:color w:val="000000"/>
          <w:sz w:val="24"/>
          <w:szCs w:val="24"/>
        </w:rPr>
        <w:t>:</w:t>
      </w:r>
    </w:p>
    <w:p w14:paraId="40A10A24" w14:textId="77777777" w:rsidR="00C56166" w:rsidRPr="00FF7392" w:rsidRDefault="00C56166" w:rsidP="001013EB">
      <w:pPr>
        <w:pStyle w:val="ListParagraph"/>
        <w:numPr>
          <w:ilvl w:val="0"/>
          <w:numId w:val="7"/>
        </w:numPr>
        <w:spacing w:after="40" w:line="360" w:lineRule="auto"/>
        <w:ind w:left="1078" w:right="-18" w:hanging="157"/>
        <w:contextualSpacing w:val="0"/>
        <w:jc w:val="both"/>
        <w:rPr>
          <w:rFonts w:ascii="Tahoma" w:hAnsi="Tahoma" w:cs="Tahoma"/>
          <w:color w:val="000000"/>
          <w:sz w:val="24"/>
          <w:szCs w:val="24"/>
        </w:rPr>
      </w:pPr>
      <w:r w:rsidRPr="00FF7392">
        <w:rPr>
          <w:rFonts w:ascii="Tahoma" w:hAnsi="Tahoma" w:cs="Tahoma"/>
          <w:color w:val="000000"/>
          <w:sz w:val="24"/>
          <w:szCs w:val="24"/>
        </w:rPr>
        <w:t xml:space="preserve">Undang-Undang Nomor 28 Tahun 1999 tentang Penyelenggara Negara yang Bersih dan Bebas dari Korupsi, Kolusi dan Nepotisme (Lembaran Negara Republik Indonesia Tahun 1999 Nomor 75, Tambahan Lembaran Negara Republik Indonesia Nomor 3851); </w:t>
      </w:r>
    </w:p>
    <w:p w14:paraId="7D0EEFD3" w14:textId="77777777" w:rsidR="00C56166" w:rsidRPr="00FF7392" w:rsidRDefault="00C56166" w:rsidP="001013EB">
      <w:pPr>
        <w:pStyle w:val="ListParagraph"/>
        <w:numPr>
          <w:ilvl w:val="0"/>
          <w:numId w:val="7"/>
        </w:numPr>
        <w:spacing w:after="40" w:line="360" w:lineRule="auto"/>
        <w:ind w:left="1078" w:right="-18" w:hanging="157"/>
        <w:contextualSpacing w:val="0"/>
        <w:jc w:val="both"/>
        <w:rPr>
          <w:rFonts w:ascii="Tahoma" w:hAnsi="Tahoma" w:cs="Tahoma"/>
          <w:color w:val="000000"/>
          <w:sz w:val="24"/>
          <w:szCs w:val="24"/>
        </w:rPr>
      </w:pPr>
      <w:r w:rsidRPr="00FF7392">
        <w:rPr>
          <w:rFonts w:ascii="Tahoma" w:hAnsi="Tahoma" w:cs="Tahoma"/>
          <w:color w:val="000000"/>
          <w:sz w:val="24"/>
          <w:szCs w:val="24"/>
        </w:rPr>
        <w:t xml:space="preserve">Undang-Undang Nomor 17 Tahun 2003 tentang Keuangan Negara (Lembaran Negara Republik Indonesia Tahun 2003 Nomor 47, Tambahan Lembaran Negara Republik Indonesia Nomor 4286); </w:t>
      </w:r>
    </w:p>
    <w:p w14:paraId="41136F4F" w14:textId="77777777" w:rsidR="00C56166" w:rsidRPr="00FF7392" w:rsidRDefault="00C56166" w:rsidP="001013EB">
      <w:pPr>
        <w:pStyle w:val="ListParagraph"/>
        <w:numPr>
          <w:ilvl w:val="0"/>
          <w:numId w:val="7"/>
        </w:numPr>
        <w:spacing w:after="40" w:line="360" w:lineRule="auto"/>
        <w:ind w:left="1078" w:right="-18" w:hanging="157"/>
        <w:contextualSpacing w:val="0"/>
        <w:jc w:val="both"/>
        <w:rPr>
          <w:rFonts w:ascii="Tahoma" w:hAnsi="Tahoma" w:cs="Tahoma"/>
          <w:color w:val="000000"/>
          <w:sz w:val="24"/>
          <w:szCs w:val="24"/>
        </w:rPr>
      </w:pPr>
      <w:r w:rsidRPr="00FF7392">
        <w:rPr>
          <w:rFonts w:ascii="Tahoma" w:hAnsi="Tahoma" w:cs="Tahoma"/>
          <w:color w:val="000000"/>
          <w:sz w:val="24"/>
          <w:szCs w:val="24"/>
        </w:rPr>
        <w:t xml:space="preserve">Undang-Undang Nomor 1 Tahun 2004 tentang Perbendaharaan Negara (Lembaran Negara Republik Indonesia Tahun 2004 Nomor 5, Tambahan Lembaran Negara Republik Indonesia Nomor 4355); </w:t>
      </w:r>
    </w:p>
    <w:p w14:paraId="21A1F4B4" w14:textId="77777777" w:rsidR="00C56166" w:rsidRPr="00FF7392" w:rsidRDefault="00C56166" w:rsidP="001013EB">
      <w:pPr>
        <w:pStyle w:val="ListParagraph"/>
        <w:numPr>
          <w:ilvl w:val="0"/>
          <w:numId w:val="7"/>
        </w:numPr>
        <w:spacing w:after="40" w:line="360" w:lineRule="auto"/>
        <w:ind w:left="1078" w:right="-18" w:hanging="157"/>
        <w:contextualSpacing w:val="0"/>
        <w:jc w:val="both"/>
        <w:rPr>
          <w:rFonts w:ascii="Tahoma" w:hAnsi="Tahoma" w:cs="Tahoma"/>
          <w:color w:val="000000"/>
          <w:sz w:val="24"/>
          <w:szCs w:val="24"/>
        </w:rPr>
      </w:pPr>
      <w:r w:rsidRPr="00FF7392">
        <w:rPr>
          <w:rFonts w:ascii="Tahoma" w:hAnsi="Tahoma" w:cs="Tahoma"/>
          <w:color w:val="000000"/>
          <w:sz w:val="24"/>
          <w:szCs w:val="24"/>
        </w:rPr>
        <w:t xml:space="preserve">Undang-Undang Nomor 25 Tahun 2004 tentang Sistem Perencanaan Pembangunan Nasional (Lembaran Negara Republik Indonesia Tahun 2004 Nomor 104, Tambahan Lembaran Negara Republik Indonesia Nomor 4421); </w:t>
      </w:r>
    </w:p>
    <w:p w14:paraId="5D357069" w14:textId="77777777" w:rsidR="00C56166" w:rsidRPr="00FF7392" w:rsidRDefault="00C56166" w:rsidP="001013EB">
      <w:pPr>
        <w:pStyle w:val="ListParagraph"/>
        <w:numPr>
          <w:ilvl w:val="0"/>
          <w:numId w:val="7"/>
        </w:numPr>
        <w:spacing w:after="40" w:line="360" w:lineRule="auto"/>
        <w:ind w:left="1078" w:right="-18" w:hanging="157"/>
        <w:contextualSpacing w:val="0"/>
        <w:jc w:val="both"/>
        <w:rPr>
          <w:rFonts w:ascii="Tahoma" w:hAnsi="Tahoma" w:cs="Tahoma"/>
          <w:color w:val="000000"/>
          <w:sz w:val="24"/>
          <w:szCs w:val="24"/>
        </w:rPr>
      </w:pPr>
      <w:r w:rsidRPr="00FF7392">
        <w:rPr>
          <w:rFonts w:ascii="Tahoma" w:hAnsi="Tahoma" w:cs="Tahoma"/>
          <w:color w:val="000000"/>
          <w:sz w:val="24"/>
          <w:szCs w:val="24"/>
        </w:rPr>
        <w:t xml:space="preserve">Undang-Undang Nomor 33 Tahun 2004 tentang Perimbangan Keuangan antara Pemerintah Pusat dan Pemerintah Daerah (Lembaran Negara Republik Indonesia Tahun 2004 Nomor 126, Tambahan Lembaran Negara Republik Indonesia Nomor 4483); </w:t>
      </w:r>
    </w:p>
    <w:p w14:paraId="66264FDF" w14:textId="77777777" w:rsidR="00C56166" w:rsidRPr="00FF7392" w:rsidRDefault="00C56166" w:rsidP="001013EB">
      <w:pPr>
        <w:pStyle w:val="ListParagraph"/>
        <w:numPr>
          <w:ilvl w:val="0"/>
          <w:numId w:val="7"/>
        </w:numPr>
        <w:spacing w:after="40" w:line="360" w:lineRule="auto"/>
        <w:ind w:left="1078" w:right="-18" w:hanging="157"/>
        <w:contextualSpacing w:val="0"/>
        <w:jc w:val="both"/>
        <w:rPr>
          <w:rFonts w:ascii="Tahoma" w:hAnsi="Tahoma" w:cs="Tahoma"/>
          <w:color w:val="000000"/>
          <w:sz w:val="24"/>
          <w:szCs w:val="24"/>
        </w:rPr>
      </w:pPr>
      <w:r w:rsidRPr="00FF7392">
        <w:rPr>
          <w:rFonts w:ascii="Tahoma" w:hAnsi="Tahoma" w:cs="Tahoma"/>
          <w:color w:val="000000"/>
          <w:sz w:val="24"/>
          <w:szCs w:val="24"/>
        </w:rPr>
        <w:t xml:space="preserve">Undang-Undang Nomor 17 Tahun 2007 tentang Rencana Pembangunan Jangka Panjang Nasional Tahun 2005-2025 (Lembaran Negara Republik Indonesia Tahun 2007 Nomor 33, Tambahan Lembaran Negara Republik Indonesia Nomor 4700); </w:t>
      </w:r>
    </w:p>
    <w:p w14:paraId="66D31525" w14:textId="77777777" w:rsidR="00543DB5" w:rsidRDefault="005565CE" w:rsidP="00543DB5">
      <w:pPr>
        <w:pStyle w:val="ListParagraph"/>
        <w:numPr>
          <w:ilvl w:val="0"/>
          <w:numId w:val="7"/>
        </w:numPr>
        <w:spacing w:after="40" w:line="360" w:lineRule="auto"/>
        <w:ind w:right="-18"/>
        <w:contextualSpacing w:val="0"/>
        <w:jc w:val="both"/>
        <w:rPr>
          <w:rFonts w:ascii="Tahoma" w:hAnsi="Tahoma" w:cs="Tahoma"/>
          <w:color w:val="000000"/>
          <w:sz w:val="24"/>
          <w:szCs w:val="24"/>
        </w:rPr>
      </w:pPr>
      <w:r w:rsidRPr="00543DB5">
        <w:rPr>
          <w:rFonts w:ascii="Tahoma" w:hAnsi="Tahoma" w:cs="Tahoma"/>
          <w:color w:val="000000"/>
          <w:sz w:val="24"/>
          <w:szCs w:val="24"/>
        </w:rPr>
        <w:t>U</w:t>
      </w:r>
      <w:r w:rsidR="00C56166" w:rsidRPr="00543DB5">
        <w:rPr>
          <w:rFonts w:ascii="Tahoma" w:hAnsi="Tahoma" w:cs="Tahoma"/>
          <w:color w:val="000000"/>
          <w:sz w:val="24"/>
          <w:szCs w:val="24"/>
        </w:rPr>
        <w:t>ndang-Undang Nomor 25 Tahun 2009 tentang Pelayanan Publik (Lembaran Negara Republik Indonesia Tahun 2009 Nomor 112, Tambahan Lembaran Negara Republik Indonesia Nomor 5038);</w:t>
      </w:r>
    </w:p>
    <w:p w14:paraId="4ADF254D" w14:textId="77777777" w:rsidR="00421313" w:rsidRPr="00543DB5" w:rsidRDefault="00C56166" w:rsidP="00543DB5">
      <w:pPr>
        <w:pStyle w:val="ListParagraph"/>
        <w:numPr>
          <w:ilvl w:val="0"/>
          <w:numId w:val="7"/>
        </w:numPr>
        <w:spacing w:after="40" w:line="360" w:lineRule="auto"/>
        <w:ind w:right="-18"/>
        <w:contextualSpacing w:val="0"/>
        <w:jc w:val="both"/>
        <w:rPr>
          <w:rFonts w:ascii="Tahoma" w:hAnsi="Tahoma" w:cs="Tahoma"/>
          <w:color w:val="000000"/>
          <w:sz w:val="24"/>
          <w:szCs w:val="24"/>
        </w:rPr>
      </w:pPr>
      <w:r w:rsidRPr="00543DB5">
        <w:rPr>
          <w:rFonts w:ascii="Tahoma" w:hAnsi="Tahoma" w:cs="Tahoma"/>
          <w:color w:val="000000"/>
          <w:sz w:val="24"/>
          <w:szCs w:val="24"/>
        </w:rPr>
        <w:lastRenderedPageBreak/>
        <w:t>Undang-Undang Nomor 23 Tahun 2014 tentang Pemerintahan Daerah, (Lembaran Nega</w:t>
      </w:r>
      <w:r w:rsidR="007106E6" w:rsidRPr="00543DB5">
        <w:rPr>
          <w:rFonts w:ascii="Tahoma" w:hAnsi="Tahoma" w:cs="Tahoma"/>
          <w:color w:val="000000"/>
          <w:sz w:val="24"/>
          <w:szCs w:val="24"/>
        </w:rPr>
        <w:t>ra Republik Indonesia Tahun 2014</w:t>
      </w:r>
      <w:r w:rsidR="00421313" w:rsidRPr="00543DB5">
        <w:rPr>
          <w:rFonts w:ascii="Tahoma" w:hAnsi="Tahoma" w:cs="Tahoma"/>
          <w:color w:val="000000"/>
          <w:sz w:val="24"/>
          <w:szCs w:val="24"/>
        </w:rPr>
        <w:t xml:space="preserve"> Nomor 244</w:t>
      </w:r>
      <w:r w:rsidRPr="00543DB5">
        <w:rPr>
          <w:rFonts w:ascii="Tahoma" w:hAnsi="Tahoma" w:cs="Tahoma"/>
          <w:color w:val="000000"/>
          <w:sz w:val="24"/>
          <w:szCs w:val="24"/>
        </w:rPr>
        <w:t>, Tambahan lembaran Nega</w:t>
      </w:r>
      <w:r w:rsidR="00421313" w:rsidRPr="00543DB5">
        <w:rPr>
          <w:rFonts w:ascii="Tahoma" w:hAnsi="Tahoma" w:cs="Tahoma"/>
          <w:color w:val="000000"/>
          <w:sz w:val="24"/>
          <w:szCs w:val="24"/>
        </w:rPr>
        <w:t>ra Republik Indonesia Nomor 5587</w:t>
      </w:r>
      <w:r w:rsidRPr="00543DB5">
        <w:rPr>
          <w:rFonts w:ascii="Tahoma" w:hAnsi="Tahoma" w:cs="Tahoma"/>
          <w:color w:val="000000"/>
          <w:sz w:val="24"/>
          <w:szCs w:val="24"/>
        </w:rPr>
        <w:t>, Tambahan Lembaran Negara Republik Indonesia Tahun 2008 Nomor 59, Tambahan Lembaran Negara Republik Indonesia Nomor 4844, Tambahan Lembaran Negara Republik I</w:t>
      </w:r>
      <w:r w:rsidR="00421313" w:rsidRPr="00543DB5">
        <w:rPr>
          <w:rFonts w:ascii="Tahoma" w:hAnsi="Tahoma" w:cs="Tahoma"/>
          <w:color w:val="000000"/>
          <w:sz w:val="24"/>
          <w:szCs w:val="24"/>
        </w:rPr>
        <w:t>ndonesia Tahun 2014 Nomor 224),</w:t>
      </w:r>
      <w:r w:rsidR="007106E6" w:rsidRPr="00543DB5">
        <w:rPr>
          <w:rFonts w:ascii="Tahoma" w:hAnsi="Tahoma" w:cs="Tahoma"/>
          <w:sz w:val="24"/>
          <w:szCs w:val="24"/>
        </w:rPr>
        <w:tab/>
        <w:t xml:space="preserve"> </w:t>
      </w:r>
    </w:p>
    <w:p w14:paraId="5D02054B" w14:textId="77777777" w:rsidR="00034E7E" w:rsidRDefault="007106E6" w:rsidP="00034E7E">
      <w:pPr>
        <w:pStyle w:val="ListParagraph"/>
        <w:numPr>
          <w:ilvl w:val="0"/>
          <w:numId w:val="7"/>
        </w:numPr>
        <w:spacing w:after="40" w:line="360" w:lineRule="auto"/>
        <w:ind w:right="-18"/>
        <w:contextualSpacing w:val="0"/>
        <w:jc w:val="both"/>
        <w:rPr>
          <w:rFonts w:ascii="Tahoma" w:hAnsi="Tahoma" w:cs="Tahoma"/>
          <w:color w:val="000000"/>
          <w:sz w:val="24"/>
          <w:szCs w:val="24"/>
        </w:rPr>
      </w:pPr>
      <w:r w:rsidRPr="00421313">
        <w:rPr>
          <w:rFonts w:ascii="Tahoma" w:hAnsi="Tahoma" w:cs="Tahoma"/>
          <w:sz w:val="24"/>
          <w:szCs w:val="24"/>
        </w:rPr>
        <w:t>Undang–Undang Nomor 9 Tahun 2015 tenta</w:t>
      </w:r>
      <w:r w:rsidR="00421313" w:rsidRPr="00421313">
        <w:rPr>
          <w:rFonts w:ascii="Tahoma" w:hAnsi="Tahoma" w:cs="Tahoma"/>
          <w:sz w:val="24"/>
          <w:szCs w:val="24"/>
        </w:rPr>
        <w:t>ng Perubahan Kedua atas Undang–</w:t>
      </w:r>
      <w:r w:rsidRPr="00421313">
        <w:rPr>
          <w:rFonts w:ascii="Tahoma" w:hAnsi="Tahoma" w:cs="Tahoma"/>
          <w:sz w:val="24"/>
          <w:szCs w:val="24"/>
        </w:rPr>
        <w:t xml:space="preserve">Undang Nomor 23 Tahun 2014 tentang Pemerintah Daerah </w:t>
      </w:r>
      <w:r w:rsidR="00421313" w:rsidRPr="00421313">
        <w:rPr>
          <w:rFonts w:ascii="Tahoma" w:hAnsi="Tahoma" w:cs="Tahoma"/>
          <w:sz w:val="24"/>
          <w:szCs w:val="24"/>
        </w:rPr>
        <w:t>(Lembaran Negara RI</w:t>
      </w:r>
      <w:r w:rsidRPr="00421313">
        <w:rPr>
          <w:rFonts w:ascii="Tahoma" w:hAnsi="Tahoma" w:cs="Tahoma"/>
          <w:sz w:val="24"/>
          <w:szCs w:val="24"/>
        </w:rPr>
        <w:t xml:space="preserve"> Tahun 2015 Nomor 58 Tambahan Lembaran Negara RI Nomor 5679)</w:t>
      </w:r>
    </w:p>
    <w:p w14:paraId="68C787DB" w14:textId="77777777" w:rsidR="00034E7E" w:rsidRPr="00034E7E" w:rsidRDefault="00C56166" w:rsidP="00034E7E">
      <w:pPr>
        <w:pStyle w:val="ListParagraph"/>
        <w:numPr>
          <w:ilvl w:val="0"/>
          <w:numId w:val="7"/>
        </w:numPr>
        <w:spacing w:after="40" w:line="360" w:lineRule="auto"/>
        <w:ind w:right="-18"/>
        <w:contextualSpacing w:val="0"/>
        <w:jc w:val="both"/>
        <w:rPr>
          <w:rFonts w:ascii="Tahoma" w:hAnsi="Tahoma" w:cs="Tahoma"/>
          <w:color w:val="000000"/>
          <w:sz w:val="24"/>
          <w:szCs w:val="24"/>
        </w:rPr>
      </w:pPr>
      <w:r w:rsidRPr="00034E7E">
        <w:rPr>
          <w:rFonts w:ascii="Tahoma" w:hAnsi="Tahoma" w:cs="Tahoma"/>
          <w:sz w:val="24"/>
          <w:szCs w:val="24"/>
        </w:rPr>
        <w:t xml:space="preserve">Peraturan Pemerintah Nomor 2 Tahun 2012 tentang Hibah Daerah (Lembaran Negara Republik Indonesia Tahun 2012 Nomor 5, Tambahan Lembaran Negara </w:t>
      </w:r>
      <w:r w:rsidR="00034E7E">
        <w:rPr>
          <w:rFonts w:ascii="Tahoma" w:hAnsi="Tahoma" w:cs="Tahoma"/>
          <w:sz w:val="24"/>
          <w:szCs w:val="24"/>
        </w:rPr>
        <w:t>Republik Indonesia Nomor 5272);</w:t>
      </w:r>
    </w:p>
    <w:p w14:paraId="575363D0" w14:textId="77777777" w:rsidR="00034E7E" w:rsidRDefault="009A7729" w:rsidP="00034E7E">
      <w:pPr>
        <w:pStyle w:val="ListParagraph"/>
        <w:numPr>
          <w:ilvl w:val="0"/>
          <w:numId w:val="7"/>
        </w:numPr>
        <w:spacing w:after="40" w:line="360" w:lineRule="auto"/>
        <w:ind w:right="-18"/>
        <w:contextualSpacing w:val="0"/>
        <w:jc w:val="both"/>
        <w:rPr>
          <w:rFonts w:ascii="Tahoma" w:hAnsi="Tahoma" w:cs="Tahoma"/>
          <w:color w:val="000000"/>
          <w:sz w:val="24"/>
          <w:szCs w:val="24"/>
        </w:rPr>
      </w:pPr>
      <w:r w:rsidRPr="00034E7E">
        <w:rPr>
          <w:rFonts w:ascii="Tahoma" w:hAnsi="Tahoma" w:cs="Tahoma"/>
          <w:sz w:val="24"/>
          <w:szCs w:val="24"/>
        </w:rPr>
        <w:t>Peraturan Pemerintah Nomor 12 Tahun 2019 tentang Pengelolaan Keuangan Daerah (Lembaran Negara Republik Indonesia Tahun 2019 Nomor 42, Tambahan Lembaran Negara Republik Indonesia Nomor 6322</w:t>
      </w:r>
      <w:r w:rsidR="00034E7E">
        <w:rPr>
          <w:rFonts w:ascii="Tahoma" w:hAnsi="Tahoma" w:cs="Tahoma"/>
          <w:color w:val="000000"/>
          <w:sz w:val="24"/>
          <w:szCs w:val="24"/>
        </w:rPr>
        <w:t>;</w:t>
      </w:r>
    </w:p>
    <w:p w14:paraId="3D0383BA" w14:textId="77777777" w:rsidR="00034E7E" w:rsidRDefault="001E112C" w:rsidP="00034E7E">
      <w:pPr>
        <w:pStyle w:val="ListParagraph"/>
        <w:numPr>
          <w:ilvl w:val="0"/>
          <w:numId w:val="7"/>
        </w:numPr>
        <w:spacing w:after="40" w:line="360" w:lineRule="auto"/>
        <w:ind w:right="-18"/>
        <w:contextualSpacing w:val="0"/>
        <w:jc w:val="both"/>
        <w:rPr>
          <w:rFonts w:ascii="Tahoma" w:hAnsi="Tahoma" w:cs="Tahoma"/>
          <w:color w:val="000000"/>
          <w:sz w:val="24"/>
          <w:szCs w:val="24"/>
        </w:rPr>
      </w:pPr>
      <w:r w:rsidRPr="00034E7E">
        <w:rPr>
          <w:rFonts w:ascii="Tahoma" w:hAnsi="Tahoma" w:cs="Tahoma"/>
          <w:bCs/>
          <w:sz w:val="24"/>
          <w:szCs w:val="24"/>
        </w:rPr>
        <w:t>Peraturan Presiden Nomor 18 Tahun 2020 tentang Rencana Pembangunan Jangka Menengah Nasional Tahun 2020-2024 (Lembaran Negara Republik Indonesia Tahun 2020 Nomor 10)</w:t>
      </w:r>
      <w:r w:rsidRPr="00034E7E">
        <w:rPr>
          <w:rFonts w:ascii="Tahoma" w:hAnsi="Tahoma" w:cs="Tahoma"/>
          <w:sz w:val="24"/>
          <w:szCs w:val="24"/>
        </w:rPr>
        <w:t>;</w:t>
      </w:r>
    </w:p>
    <w:p w14:paraId="0FC643C9" w14:textId="77777777" w:rsidR="00034E7E" w:rsidRDefault="007E4446" w:rsidP="00034E7E">
      <w:pPr>
        <w:pStyle w:val="ListParagraph"/>
        <w:numPr>
          <w:ilvl w:val="0"/>
          <w:numId w:val="7"/>
        </w:numPr>
        <w:spacing w:after="40" w:line="360" w:lineRule="auto"/>
        <w:ind w:right="-18"/>
        <w:contextualSpacing w:val="0"/>
        <w:jc w:val="both"/>
        <w:rPr>
          <w:rFonts w:ascii="Tahoma" w:hAnsi="Tahoma" w:cs="Tahoma"/>
          <w:color w:val="000000"/>
          <w:sz w:val="24"/>
          <w:szCs w:val="24"/>
        </w:rPr>
      </w:pPr>
      <w:r w:rsidRPr="00034E7E">
        <w:rPr>
          <w:rFonts w:ascii="Tahoma" w:hAnsi="Tahoma" w:cs="Tahoma"/>
          <w:color w:val="000000"/>
          <w:kern w:val="24"/>
          <w:sz w:val="24"/>
          <w:szCs w:val="24"/>
        </w:rPr>
        <w:t>P</w:t>
      </w:r>
      <w:r w:rsidRPr="00034E7E">
        <w:rPr>
          <w:rFonts w:ascii="Tahoma" w:hAnsi="Tahoma" w:cs="Tahoma"/>
          <w:color w:val="000000"/>
          <w:kern w:val="24"/>
          <w:sz w:val="24"/>
          <w:szCs w:val="24"/>
          <w:lang w:val="id-ID"/>
        </w:rPr>
        <w:t>ermendagri Nomor 86 Tahun 2017 tentang Tata Cara Perencanaan, Pengendalian Dan Evaluasi Pembangunan Daerah, Tata Cara Evaluasi Rancangan Peraturan Daerah Tentang RPJPD Dan RPJMD Serta Tata Cara Perubahan RPJPD, RPJMD, Dan RKPD</w:t>
      </w:r>
      <w:r w:rsidR="008B4430" w:rsidRPr="00034E7E">
        <w:rPr>
          <w:rFonts w:ascii="Tahoma" w:hAnsi="Tahoma" w:cs="Tahoma"/>
          <w:color w:val="000000"/>
          <w:kern w:val="24"/>
          <w:sz w:val="24"/>
          <w:szCs w:val="24"/>
        </w:rPr>
        <w:t>;</w:t>
      </w:r>
    </w:p>
    <w:p w14:paraId="461C2BFC" w14:textId="77777777" w:rsidR="00034E7E" w:rsidRDefault="008B4430" w:rsidP="00034E7E">
      <w:pPr>
        <w:pStyle w:val="ListParagraph"/>
        <w:numPr>
          <w:ilvl w:val="0"/>
          <w:numId w:val="7"/>
        </w:numPr>
        <w:spacing w:after="40" w:line="360" w:lineRule="auto"/>
        <w:ind w:right="-18"/>
        <w:contextualSpacing w:val="0"/>
        <w:jc w:val="both"/>
        <w:rPr>
          <w:rFonts w:ascii="Tahoma" w:hAnsi="Tahoma" w:cs="Tahoma"/>
          <w:color w:val="000000"/>
          <w:sz w:val="24"/>
          <w:szCs w:val="24"/>
        </w:rPr>
      </w:pPr>
      <w:r w:rsidRPr="00034E7E">
        <w:rPr>
          <w:rFonts w:ascii="Tahoma" w:hAnsi="Tahoma" w:cs="Tahoma"/>
          <w:color w:val="000000"/>
          <w:kern w:val="24"/>
          <w:sz w:val="24"/>
          <w:szCs w:val="24"/>
        </w:rPr>
        <w:t>Peraturan Menteri Dalam Negeri Nomor 77 Tahun 2020 tentang Pedoman Teknis Pengelolaan Keuangan Daerah</w:t>
      </w:r>
      <w:r w:rsidR="003B187C" w:rsidRPr="00034E7E">
        <w:rPr>
          <w:rFonts w:ascii="Tahoma" w:hAnsi="Tahoma" w:cs="Tahoma"/>
          <w:color w:val="000000"/>
          <w:kern w:val="24"/>
          <w:sz w:val="24"/>
          <w:szCs w:val="24"/>
          <w:lang w:val="id-ID"/>
        </w:rPr>
        <w:t>;</w:t>
      </w:r>
    </w:p>
    <w:p w14:paraId="4B6ADD49" w14:textId="22A36286" w:rsidR="00034E7E" w:rsidRDefault="00543DB5" w:rsidP="00034E7E">
      <w:pPr>
        <w:pStyle w:val="ListParagraph"/>
        <w:numPr>
          <w:ilvl w:val="0"/>
          <w:numId w:val="7"/>
        </w:numPr>
        <w:spacing w:after="40" w:line="360" w:lineRule="auto"/>
        <w:ind w:right="-18"/>
        <w:contextualSpacing w:val="0"/>
        <w:jc w:val="both"/>
        <w:rPr>
          <w:rFonts w:ascii="Tahoma" w:hAnsi="Tahoma" w:cs="Tahoma"/>
          <w:color w:val="000000"/>
          <w:sz w:val="24"/>
          <w:szCs w:val="24"/>
        </w:rPr>
      </w:pPr>
      <w:r w:rsidRPr="00034E7E">
        <w:rPr>
          <w:rFonts w:ascii="Tahoma" w:hAnsi="Tahoma" w:cs="Tahoma"/>
          <w:color w:val="000000"/>
          <w:kern w:val="24"/>
          <w:sz w:val="24"/>
          <w:szCs w:val="24"/>
        </w:rPr>
        <w:t>Peraturan</w:t>
      </w:r>
      <w:r w:rsidRPr="00034E7E">
        <w:rPr>
          <w:rFonts w:ascii="Tahoma" w:hAnsi="Tahoma" w:cs="Tahoma"/>
          <w:sz w:val="24"/>
          <w:szCs w:val="24"/>
        </w:rPr>
        <w:t xml:space="preserve"> Daerah Kabupaten </w:t>
      </w:r>
      <w:r w:rsidR="00FD0BFF" w:rsidRPr="00034E7E">
        <w:rPr>
          <w:rFonts w:ascii="Tahoma" w:hAnsi="Tahoma" w:cs="Tahoma"/>
          <w:sz w:val="24"/>
          <w:szCs w:val="24"/>
        </w:rPr>
        <w:t>Jember</w:t>
      </w:r>
      <w:r w:rsidR="00D8359A" w:rsidRPr="00034E7E">
        <w:rPr>
          <w:rFonts w:ascii="Tahoma" w:hAnsi="Tahoma" w:cs="Tahoma"/>
          <w:sz w:val="24"/>
          <w:szCs w:val="24"/>
        </w:rPr>
        <w:t xml:space="preserve"> </w:t>
      </w:r>
      <w:r w:rsidR="000653D3" w:rsidRPr="00034E7E">
        <w:rPr>
          <w:rFonts w:ascii="Tahoma" w:eastAsia="Cambria" w:hAnsi="Tahoma" w:cs="Tahoma"/>
          <w:noProof/>
          <w:color w:val="000000"/>
          <w:sz w:val="24"/>
          <w:szCs w:val="24"/>
          <w:lang w:val="id-ID"/>
        </w:rPr>
        <w:t>No</w:t>
      </w:r>
      <w:r w:rsidR="00DD1FC4" w:rsidRPr="00034E7E">
        <w:rPr>
          <w:rFonts w:ascii="Tahoma" w:eastAsia="Cambria" w:hAnsi="Tahoma" w:cs="Tahoma"/>
          <w:noProof/>
          <w:color w:val="000000"/>
          <w:sz w:val="24"/>
          <w:szCs w:val="24"/>
          <w:lang w:val="id-ID"/>
        </w:rPr>
        <w:t xml:space="preserve">mor </w:t>
      </w:r>
      <w:r w:rsidR="004645FA" w:rsidRPr="00034E7E">
        <w:rPr>
          <w:rFonts w:ascii="Tahoma" w:eastAsia="Cambria" w:hAnsi="Tahoma" w:cs="Tahoma"/>
          <w:noProof/>
          <w:color w:val="000000"/>
          <w:sz w:val="24"/>
          <w:szCs w:val="24"/>
        </w:rPr>
        <w:t>1</w:t>
      </w:r>
      <w:r w:rsidR="00DD1FC4" w:rsidRPr="00034E7E">
        <w:rPr>
          <w:rFonts w:ascii="Tahoma" w:eastAsia="Cambria" w:hAnsi="Tahoma" w:cs="Tahoma"/>
          <w:noProof/>
          <w:color w:val="000000"/>
          <w:sz w:val="24"/>
          <w:szCs w:val="24"/>
          <w:lang w:val="id-ID"/>
        </w:rPr>
        <w:t xml:space="preserve">  Tahun  20</w:t>
      </w:r>
      <w:r w:rsidR="004645FA" w:rsidRPr="00034E7E">
        <w:rPr>
          <w:rFonts w:ascii="Tahoma" w:eastAsia="Cambria" w:hAnsi="Tahoma" w:cs="Tahoma"/>
          <w:noProof/>
          <w:color w:val="000000"/>
          <w:sz w:val="24"/>
          <w:szCs w:val="24"/>
        </w:rPr>
        <w:t>15</w:t>
      </w:r>
      <w:r w:rsidR="000653D3" w:rsidRPr="00034E7E">
        <w:rPr>
          <w:rFonts w:ascii="Tahoma" w:eastAsia="Cambria" w:hAnsi="Tahoma" w:cs="Tahoma"/>
          <w:noProof/>
          <w:color w:val="000000"/>
          <w:sz w:val="24"/>
          <w:szCs w:val="24"/>
          <w:lang w:val="id-ID"/>
        </w:rPr>
        <w:t xml:space="preserve">  tentang Rencana Tata Ruang Wilayah (R</w:t>
      </w:r>
      <w:r w:rsidR="00DD1FC4" w:rsidRPr="00034E7E">
        <w:rPr>
          <w:rFonts w:ascii="Tahoma" w:eastAsia="Cambria" w:hAnsi="Tahoma" w:cs="Tahoma"/>
          <w:noProof/>
          <w:color w:val="000000"/>
          <w:sz w:val="24"/>
          <w:szCs w:val="24"/>
          <w:lang w:val="id-ID"/>
        </w:rPr>
        <w:t>TRW) Kabupaten Jember Tahun 20</w:t>
      </w:r>
      <w:r w:rsidR="004645FA" w:rsidRPr="00034E7E">
        <w:rPr>
          <w:rFonts w:ascii="Tahoma" w:eastAsia="Cambria" w:hAnsi="Tahoma" w:cs="Tahoma"/>
          <w:noProof/>
          <w:color w:val="000000"/>
          <w:sz w:val="24"/>
          <w:szCs w:val="24"/>
        </w:rPr>
        <w:t>15</w:t>
      </w:r>
      <w:r w:rsidR="00DD1FC4" w:rsidRPr="00034E7E">
        <w:rPr>
          <w:rFonts w:ascii="Tahoma" w:eastAsia="Cambria" w:hAnsi="Tahoma" w:cs="Tahoma"/>
          <w:noProof/>
          <w:color w:val="000000"/>
          <w:sz w:val="24"/>
          <w:szCs w:val="24"/>
          <w:lang w:val="id-ID"/>
        </w:rPr>
        <w:t xml:space="preserve"> – 20</w:t>
      </w:r>
      <w:r w:rsidR="004645FA" w:rsidRPr="00034E7E">
        <w:rPr>
          <w:rFonts w:ascii="Tahoma" w:eastAsia="Cambria" w:hAnsi="Tahoma" w:cs="Tahoma"/>
          <w:noProof/>
          <w:color w:val="000000"/>
          <w:sz w:val="24"/>
          <w:szCs w:val="24"/>
        </w:rPr>
        <w:t>35</w:t>
      </w:r>
      <w:r w:rsidR="000653D3" w:rsidRPr="00034E7E">
        <w:rPr>
          <w:rFonts w:ascii="Tahoma" w:eastAsia="Cambria" w:hAnsi="Tahoma" w:cs="Tahoma"/>
          <w:noProof/>
          <w:color w:val="000000"/>
          <w:sz w:val="24"/>
          <w:szCs w:val="24"/>
        </w:rPr>
        <w:t xml:space="preserve"> (</w:t>
      </w:r>
      <w:r w:rsidR="000653D3" w:rsidRPr="00034E7E">
        <w:rPr>
          <w:rFonts w:ascii="Tahoma" w:eastAsia="Calibri" w:hAnsi="Tahoma" w:cs="Tahoma"/>
          <w:bCs/>
          <w:color w:val="000000"/>
          <w:sz w:val="24"/>
          <w:szCs w:val="24"/>
        </w:rPr>
        <w:t>Lembaran Da</w:t>
      </w:r>
      <w:r w:rsidR="00DD1FC4" w:rsidRPr="00034E7E">
        <w:rPr>
          <w:rFonts w:ascii="Tahoma" w:eastAsia="Calibri" w:hAnsi="Tahoma" w:cs="Tahoma"/>
          <w:bCs/>
          <w:color w:val="000000"/>
          <w:sz w:val="24"/>
          <w:szCs w:val="24"/>
        </w:rPr>
        <w:t>erah Kabupaten Jember Tahun 20</w:t>
      </w:r>
      <w:r w:rsidR="00CE6787" w:rsidRPr="00034E7E">
        <w:rPr>
          <w:rFonts w:ascii="Tahoma" w:eastAsia="Calibri" w:hAnsi="Tahoma" w:cs="Tahoma"/>
          <w:bCs/>
          <w:color w:val="000000"/>
          <w:sz w:val="24"/>
          <w:szCs w:val="24"/>
        </w:rPr>
        <w:t>15</w:t>
      </w:r>
      <w:r w:rsidR="00DD1FC4" w:rsidRPr="00034E7E">
        <w:rPr>
          <w:rFonts w:ascii="Tahoma" w:eastAsia="Calibri" w:hAnsi="Tahoma" w:cs="Tahoma"/>
          <w:bCs/>
          <w:color w:val="000000"/>
          <w:sz w:val="24"/>
          <w:szCs w:val="24"/>
        </w:rPr>
        <w:t xml:space="preserve"> </w:t>
      </w:r>
      <w:r w:rsidR="000653D3" w:rsidRPr="00034E7E">
        <w:rPr>
          <w:rFonts w:ascii="Tahoma" w:eastAsia="Calibri" w:hAnsi="Tahoma" w:cs="Tahoma"/>
          <w:bCs/>
          <w:color w:val="000000"/>
          <w:sz w:val="24"/>
          <w:szCs w:val="24"/>
          <w:lang w:val="id-ID"/>
        </w:rPr>
        <w:t>);</w:t>
      </w:r>
    </w:p>
    <w:p w14:paraId="68A258F9" w14:textId="77777777" w:rsidR="00034E7E" w:rsidRPr="00034E7E" w:rsidRDefault="000653D3" w:rsidP="00034E7E">
      <w:pPr>
        <w:pStyle w:val="ListParagraph"/>
        <w:numPr>
          <w:ilvl w:val="0"/>
          <w:numId w:val="7"/>
        </w:numPr>
        <w:spacing w:after="40" w:line="360" w:lineRule="auto"/>
        <w:ind w:right="-18"/>
        <w:contextualSpacing w:val="0"/>
        <w:jc w:val="both"/>
        <w:rPr>
          <w:rFonts w:ascii="Tahoma" w:hAnsi="Tahoma" w:cs="Tahoma"/>
          <w:color w:val="000000"/>
          <w:sz w:val="24"/>
          <w:szCs w:val="24"/>
        </w:rPr>
      </w:pPr>
      <w:r w:rsidRPr="00034E7E">
        <w:rPr>
          <w:rFonts w:ascii="Tahoma" w:eastAsia="Cambria" w:hAnsi="Tahoma" w:cs="Tahoma"/>
          <w:noProof/>
          <w:color w:val="000000"/>
          <w:sz w:val="24"/>
          <w:szCs w:val="24"/>
          <w:lang w:val="id-ID"/>
        </w:rPr>
        <w:lastRenderedPageBreak/>
        <w:t xml:space="preserve">Peraturan </w:t>
      </w:r>
      <w:r w:rsidR="00DD1FC4" w:rsidRPr="00034E7E">
        <w:rPr>
          <w:rFonts w:ascii="Tahoma" w:eastAsia="Cambria" w:hAnsi="Tahoma" w:cs="Tahoma"/>
          <w:noProof/>
          <w:color w:val="000000"/>
          <w:sz w:val="24"/>
          <w:szCs w:val="24"/>
          <w:lang w:val="id-ID"/>
        </w:rPr>
        <w:t xml:space="preserve"> Daerah Kabupaten Jember Nomor </w:t>
      </w:r>
      <w:r w:rsidR="004645FA" w:rsidRPr="00034E7E">
        <w:rPr>
          <w:rFonts w:ascii="Tahoma" w:eastAsia="Cambria" w:hAnsi="Tahoma" w:cs="Tahoma"/>
          <w:noProof/>
          <w:color w:val="000000"/>
          <w:sz w:val="24"/>
          <w:szCs w:val="24"/>
        </w:rPr>
        <w:t>1</w:t>
      </w:r>
      <w:r w:rsidR="00DD1FC4" w:rsidRPr="00034E7E">
        <w:rPr>
          <w:rFonts w:ascii="Tahoma" w:eastAsia="Cambria" w:hAnsi="Tahoma" w:cs="Tahoma"/>
          <w:noProof/>
          <w:color w:val="000000"/>
          <w:sz w:val="24"/>
          <w:szCs w:val="24"/>
          <w:lang w:val="id-ID"/>
        </w:rPr>
        <w:t xml:space="preserve"> Tahun 20</w:t>
      </w:r>
      <w:r w:rsidR="004645FA" w:rsidRPr="00034E7E">
        <w:rPr>
          <w:rFonts w:ascii="Tahoma" w:eastAsia="Cambria" w:hAnsi="Tahoma" w:cs="Tahoma"/>
          <w:noProof/>
          <w:color w:val="000000"/>
          <w:sz w:val="24"/>
          <w:szCs w:val="24"/>
        </w:rPr>
        <w:t>16</w:t>
      </w:r>
      <w:r w:rsidRPr="00034E7E">
        <w:rPr>
          <w:rFonts w:ascii="Tahoma" w:eastAsia="Cambria" w:hAnsi="Tahoma" w:cs="Tahoma"/>
          <w:noProof/>
          <w:color w:val="000000"/>
          <w:sz w:val="24"/>
          <w:szCs w:val="24"/>
          <w:lang w:val="id-ID"/>
        </w:rPr>
        <w:t xml:space="preserve"> tentang </w:t>
      </w:r>
      <w:r w:rsidRPr="00034E7E">
        <w:rPr>
          <w:rFonts w:ascii="Tahoma" w:hAnsi="Tahoma" w:cs="Tahoma"/>
          <w:color w:val="000000"/>
          <w:kern w:val="24"/>
          <w:sz w:val="24"/>
          <w:szCs w:val="24"/>
        </w:rPr>
        <w:t>Rencana</w:t>
      </w:r>
      <w:r w:rsidRPr="00034E7E">
        <w:rPr>
          <w:rFonts w:ascii="Tahoma" w:eastAsia="Cambria" w:hAnsi="Tahoma" w:cs="Tahoma"/>
          <w:noProof/>
          <w:color w:val="000000"/>
          <w:sz w:val="24"/>
          <w:szCs w:val="24"/>
          <w:lang w:val="id-ID"/>
        </w:rPr>
        <w:t xml:space="preserve"> Pembangunan Jangka Panjang Daerah </w:t>
      </w:r>
      <w:r w:rsidR="00DD1FC4" w:rsidRPr="00034E7E">
        <w:rPr>
          <w:rFonts w:ascii="Tahoma" w:eastAsia="Cambria" w:hAnsi="Tahoma" w:cs="Tahoma"/>
          <w:noProof/>
          <w:color w:val="000000"/>
          <w:sz w:val="24"/>
          <w:szCs w:val="24"/>
          <w:lang w:val="id-ID"/>
        </w:rPr>
        <w:t>Kabupaten Jember Tahun 20</w:t>
      </w:r>
      <w:r w:rsidR="00CD72E6" w:rsidRPr="00034E7E">
        <w:rPr>
          <w:rFonts w:ascii="Tahoma" w:eastAsia="Cambria" w:hAnsi="Tahoma" w:cs="Tahoma"/>
          <w:noProof/>
          <w:color w:val="000000"/>
          <w:sz w:val="24"/>
          <w:szCs w:val="24"/>
        </w:rPr>
        <w:t>16</w:t>
      </w:r>
      <w:r w:rsidR="00DD1FC4" w:rsidRPr="00034E7E">
        <w:rPr>
          <w:rFonts w:ascii="Tahoma" w:eastAsia="Cambria" w:hAnsi="Tahoma" w:cs="Tahoma"/>
          <w:noProof/>
          <w:color w:val="000000"/>
          <w:sz w:val="24"/>
          <w:szCs w:val="24"/>
          <w:lang w:val="id-ID"/>
        </w:rPr>
        <w:t xml:space="preserve"> – 20</w:t>
      </w:r>
      <w:r w:rsidR="00CD72E6" w:rsidRPr="00034E7E">
        <w:rPr>
          <w:rFonts w:ascii="Tahoma" w:eastAsia="Cambria" w:hAnsi="Tahoma" w:cs="Tahoma"/>
          <w:noProof/>
          <w:color w:val="000000"/>
          <w:sz w:val="24"/>
          <w:szCs w:val="24"/>
        </w:rPr>
        <w:t xml:space="preserve">21 </w:t>
      </w:r>
      <w:r w:rsidR="00DD1FC4" w:rsidRPr="00034E7E">
        <w:rPr>
          <w:rFonts w:ascii="Tahoma" w:eastAsia="Cambria" w:hAnsi="Tahoma" w:cs="Tahoma"/>
          <w:noProof/>
          <w:color w:val="000000"/>
          <w:sz w:val="24"/>
          <w:szCs w:val="24"/>
        </w:rPr>
        <w:t>(</w:t>
      </w:r>
      <w:r w:rsidR="00DD1FC4" w:rsidRPr="00034E7E">
        <w:rPr>
          <w:rFonts w:ascii="Tahoma" w:eastAsia="Calibri" w:hAnsi="Tahoma" w:cs="Tahoma"/>
          <w:bCs/>
          <w:color w:val="000000"/>
          <w:sz w:val="24"/>
          <w:szCs w:val="24"/>
        </w:rPr>
        <w:t>Lembaran Daerah Kabupaten Jember Tahun 20</w:t>
      </w:r>
      <w:r w:rsidR="00CE6787" w:rsidRPr="00034E7E">
        <w:rPr>
          <w:rFonts w:ascii="Tahoma" w:eastAsia="Calibri" w:hAnsi="Tahoma" w:cs="Tahoma"/>
          <w:bCs/>
          <w:color w:val="000000"/>
          <w:sz w:val="24"/>
          <w:szCs w:val="24"/>
        </w:rPr>
        <w:t>16</w:t>
      </w:r>
      <w:r w:rsidR="00DD1FC4" w:rsidRPr="00034E7E">
        <w:rPr>
          <w:rFonts w:ascii="Tahoma" w:eastAsia="Cambria" w:hAnsi="Tahoma" w:cs="Tahoma"/>
          <w:noProof/>
          <w:color w:val="000000"/>
          <w:sz w:val="24"/>
          <w:szCs w:val="24"/>
        </w:rPr>
        <w:t xml:space="preserve">); </w:t>
      </w:r>
    </w:p>
    <w:p w14:paraId="3A896907" w14:textId="77777777" w:rsidR="00034E7E" w:rsidRDefault="003B187C" w:rsidP="00034E7E">
      <w:pPr>
        <w:pStyle w:val="ListParagraph"/>
        <w:numPr>
          <w:ilvl w:val="0"/>
          <w:numId w:val="7"/>
        </w:numPr>
        <w:spacing w:after="40" w:line="360" w:lineRule="auto"/>
        <w:ind w:right="-18"/>
        <w:contextualSpacing w:val="0"/>
        <w:jc w:val="both"/>
        <w:rPr>
          <w:rFonts w:ascii="Tahoma" w:hAnsi="Tahoma" w:cs="Tahoma"/>
          <w:color w:val="000000"/>
          <w:sz w:val="24"/>
          <w:szCs w:val="24"/>
        </w:rPr>
      </w:pPr>
      <w:r w:rsidRPr="00034E7E">
        <w:rPr>
          <w:rFonts w:ascii="Tahoma" w:eastAsia="Cambria" w:hAnsi="Tahoma" w:cs="Tahoma"/>
          <w:noProof/>
          <w:color w:val="000000"/>
          <w:sz w:val="24"/>
          <w:szCs w:val="24"/>
          <w:lang w:val="id-ID"/>
        </w:rPr>
        <w:t>Peraturan</w:t>
      </w:r>
      <w:r w:rsidR="004A03A7" w:rsidRPr="00034E7E">
        <w:rPr>
          <w:rFonts w:ascii="Tahoma" w:eastAsia="Cambria" w:hAnsi="Tahoma" w:cs="Tahoma"/>
          <w:noProof/>
          <w:color w:val="000000"/>
          <w:sz w:val="24"/>
          <w:szCs w:val="24"/>
        </w:rPr>
        <w:t xml:space="preserve"> </w:t>
      </w:r>
      <w:r w:rsidR="00DD1FC4" w:rsidRPr="00034E7E">
        <w:rPr>
          <w:rFonts w:ascii="Tahoma" w:eastAsia="Cambria" w:hAnsi="Tahoma" w:cs="Tahoma"/>
          <w:noProof/>
          <w:color w:val="000000"/>
          <w:sz w:val="24"/>
          <w:szCs w:val="24"/>
          <w:lang w:val="id-ID"/>
        </w:rPr>
        <w:t xml:space="preserve">Daerah Kabupaten Jember Nomor </w:t>
      </w:r>
      <w:r w:rsidR="00A04581" w:rsidRPr="00034E7E">
        <w:rPr>
          <w:rFonts w:ascii="Tahoma" w:eastAsia="Cambria" w:hAnsi="Tahoma" w:cs="Tahoma"/>
          <w:noProof/>
          <w:color w:val="000000"/>
          <w:sz w:val="24"/>
          <w:szCs w:val="24"/>
        </w:rPr>
        <w:t>3</w:t>
      </w:r>
      <w:r w:rsidR="00DD1FC4" w:rsidRPr="00034E7E">
        <w:rPr>
          <w:rFonts w:ascii="Tahoma" w:eastAsia="Cambria" w:hAnsi="Tahoma" w:cs="Tahoma"/>
          <w:noProof/>
          <w:color w:val="000000"/>
          <w:sz w:val="24"/>
          <w:szCs w:val="24"/>
          <w:lang w:val="id-ID"/>
        </w:rPr>
        <w:t xml:space="preserve"> Tahun 20</w:t>
      </w:r>
      <w:r w:rsidR="00A04581" w:rsidRPr="00034E7E">
        <w:rPr>
          <w:rFonts w:ascii="Tahoma" w:eastAsia="Cambria" w:hAnsi="Tahoma" w:cs="Tahoma"/>
          <w:noProof/>
          <w:color w:val="000000"/>
          <w:sz w:val="24"/>
          <w:szCs w:val="24"/>
        </w:rPr>
        <w:t>16</w:t>
      </w:r>
      <w:r w:rsidRPr="00034E7E">
        <w:rPr>
          <w:rFonts w:ascii="Tahoma" w:eastAsia="Cambria" w:hAnsi="Tahoma" w:cs="Tahoma"/>
          <w:noProof/>
          <w:color w:val="000000"/>
          <w:sz w:val="24"/>
          <w:szCs w:val="24"/>
          <w:lang w:val="id-ID"/>
        </w:rPr>
        <w:t xml:space="preserve"> tentang Pembentukan dan Susunan Perangkat Daerah</w:t>
      </w:r>
      <w:r w:rsidRPr="00034E7E">
        <w:rPr>
          <w:rFonts w:ascii="Tahoma" w:eastAsia="Cambria" w:hAnsi="Tahoma" w:cs="Tahoma"/>
          <w:noProof/>
          <w:color w:val="000000"/>
          <w:sz w:val="24"/>
          <w:szCs w:val="24"/>
        </w:rPr>
        <w:t xml:space="preserve"> (</w:t>
      </w:r>
      <w:r w:rsidRPr="00034E7E">
        <w:rPr>
          <w:rFonts w:ascii="Tahoma" w:eastAsia="Calibri" w:hAnsi="Tahoma" w:cs="Tahoma"/>
          <w:bCs/>
          <w:color w:val="000000"/>
          <w:sz w:val="24"/>
          <w:szCs w:val="24"/>
        </w:rPr>
        <w:t>Lembaran Da</w:t>
      </w:r>
      <w:r w:rsidR="00DD1FC4" w:rsidRPr="00034E7E">
        <w:rPr>
          <w:rFonts w:ascii="Tahoma" w:eastAsia="Calibri" w:hAnsi="Tahoma" w:cs="Tahoma"/>
          <w:bCs/>
          <w:color w:val="000000"/>
          <w:sz w:val="24"/>
          <w:szCs w:val="24"/>
        </w:rPr>
        <w:t xml:space="preserve">erah Kabupaten Jember Tahun </w:t>
      </w:r>
      <w:r w:rsidR="00DD1FC4" w:rsidRPr="00034E7E">
        <w:rPr>
          <w:rFonts w:ascii="Tahoma" w:eastAsia="Calibri" w:hAnsi="Tahoma" w:cs="Tahoma"/>
          <w:bCs/>
          <w:sz w:val="24"/>
          <w:szCs w:val="24"/>
        </w:rPr>
        <w:t>20</w:t>
      </w:r>
      <w:r w:rsidR="00623F69" w:rsidRPr="00034E7E">
        <w:rPr>
          <w:rFonts w:ascii="Tahoma" w:eastAsia="Calibri" w:hAnsi="Tahoma" w:cs="Tahoma"/>
          <w:bCs/>
          <w:sz w:val="24"/>
          <w:szCs w:val="24"/>
        </w:rPr>
        <w:t>16</w:t>
      </w:r>
      <w:r w:rsidRPr="00034E7E">
        <w:rPr>
          <w:rFonts w:ascii="Tahoma" w:eastAsia="Calibri" w:hAnsi="Tahoma" w:cs="Tahoma"/>
          <w:bCs/>
          <w:sz w:val="24"/>
          <w:szCs w:val="24"/>
        </w:rPr>
        <w:t xml:space="preserve"> N</w:t>
      </w:r>
      <w:r w:rsidR="00DD1FC4" w:rsidRPr="00034E7E">
        <w:rPr>
          <w:rFonts w:ascii="Tahoma" w:eastAsia="Calibri" w:hAnsi="Tahoma" w:cs="Tahoma"/>
          <w:bCs/>
          <w:sz w:val="24"/>
          <w:szCs w:val="24"/>
        </w:rPr>
        <w:t xml:space="preserve">omor </w:t>
      </w:r>
      <w:r w:rsidR="004A03A7" w:rsidRPr="00034E7E">
        <w:rPr>
          <w:rFonts w:ascii="Tahoma" w:eastAsia="Calibri" w:hAnsi="Tahoma" w:cs="Tahoma"/>
          <w:bCs/>
          <w:sz w:val="24"/>
          <w:szCs w:val="24"/>
        </w:rPr>
        <w:t>3</w:t>
      </w:r>
      <w:r w:rsidRPr="00034E7E">
        <w:rPr>
          <w:rFonts w:ascii="Tahoma" w:eastAsia="Cambria" w:hAnsi="Tahoma" w:cs="Tahoma"/>
          <w:noProof/>
          <w:sz w:val="24"/>
          <w:szCs w:val="24"/>
        </w:rPr>
        <w:t>);</w:t>
      </w:r>
    </w:p>
    <w:p w14:paraId="39B0FB37" w14:textId="30ABE4AB" w:rsidR="00D22ACD" w:rsidRPr="00B9676E" w:rsidRDefault="00D22ACD" w:rsidP="005873B7">
      <w:pPr>
        <w:pStyle w:val="ListParagraph"/>
        <w:numPr>
          <w:ilvl w:val="0"/>
          <w:numId w:val="7"/>
        </w:numPr>
        <w:spacing w:after="40" w:line="360" w:lineRule="auto"/>
        <w:ind w:right="-18"/>
        <w:contextualSpacing w:val="0"/>
        <w:jc w:val="both"/>
        <w:rPr>
          <w:rFonts w:ascii="Tahoma" w:hAnsi="Tahoma" w:cs="Tahoma"/>
          <w:sz w:val="24"/>
          <w:szCs w:val="24"/>
        </w:rPr>
      </w:pPr>
      <w:r w:rsidRPr="00B9676E">
        <w:rPr>
          <w:rFonts w:ascii="Tahoma" w:hAnsi="Tahoma" w:cs="Tahoma"/>
          <w:sz w:val="24"/>
          <w:szCs w:val="24"/>
        </w:rPr>
        <w:t xml:space="preserve">Peraturan Daerah </w:t>
      </w:r>
      <w:r w:rsidR="006C3468" w:rsidRPr="00B9676E">
        <w:rPr>
          <w:rFonts w:ascii="Tahoma" w:hAnsi="Tahoma" w:cs="Tahoma"/>
          <w:sz w:val="24"/>
          <w:szCs w:val="24"/>
        </w:rPr>
        <w:t>Kabupaten</w:t>
      </w:r>
      <w:r w:rsidRPr="00B9676E">
        <w:rPr>
          <w:rFonts w:ascii="Tahoma" w:hAnsi="Tahoma" w:cs="Tahoma"/>
          <w:sz w:val="24"/>
          <w:szCs w:val="24"/>
        </w:rPr>
        <w:t xml:space="preserve"> </w:t>
      </w:r>
      <w:r w:rsidR="00FD0BFF" w:rsidRPr="00B9676E">
        <w:rPr>
          <w:rFonts w:ascii="Tahoma" w:hAnsi="Tahoma" w:cs="Tahoma"/>
          <w:sz w:val="24"/>
          <w:szCs w:val="24"/>
        </w:rPr>
        <w:t>Jember</w:t>
      </w:r>
      <w:r w:rsidRPr="00B9676E">
        <w:rPr>
          <w:rFonts w:ascii="Tahoma" w:hAnsi="Tahoma" w:cs="Tahoma"/>
          <w:sz w:val="24"/>
          <w:szCs w:val="24"/>
        </w:rPr>
        <w:t xml:space="preserve"> Nomor </w:t>
      </w:r>
      <w:r w:rsidR="00B9676E" w:rsidRPr="00B9676E">
        <w:rPr>
          <w:rFonts w:ascii="Tahoma" w:hAnsi="Tahoma" w:cs="Tahoma"/>
          <w:sz w:val="24"/>
          <w:szCs w:val="24"/>
          <w:lang w:val="id-ID"/>
        </w:rPr>
        <w:t>03</w:t>
      </w:r>
      <w:r w:rsidRPr="00B9676E">
        <w:rPr>
          <w:rFonts w:ascii="Tahoma" w:hAnsi="Tahoma" w:cs="Tahoma"/>
          <w:sz w:val="24"/>
          <w:szCs w:val="24"/>
        </w:rPr>
        <w:t xml:space="preserve"> Tahun 20</w:t>
      </w:r>
      <w:r w:rsidR="00B9676E" w:rsidRPr="00B9676E">
        <w:rPr>
          <w:rFonts w:ascii="Tahoma" w:hAnsi="Tahoma" w:cs="Tahoma"/>
          <w:sz w:val="24"/>
          <w:szCs w:val="24"/>
          <w:lang w:val="id-ID"/>
        </w:rPr>
        <w:t>21</w:t>
      </w:r>
      <w:r w:rsidRPr="00B9676E">
        <w:rPr>
          <w:rFonts w:ascii="Tahoma" w:hAnsi="Tahoma" w:cs="Tahoma"/>
          <w:sz w:val="24"/>
          <w:szCs w:val="24"/>
        </w:rPr>
        <w:t xml:space="preserve"> tentang Rencana Pemb</w:t>
      </w:r>
      <w:r w:rsidR="00053E29" w:rsidRPr="00B9676E">
        <w:rPr>
          <w:rFonts w:ascii="Tahoma" w:hAnsi="Tahoma" w:cs="Tahoma"/>
          <w:sz w:val="24"/>
          <w:szCs w:val="24"/>
        </w:rPr>
        <w:t>angunan Jangka Mene</w:t>
      </w:r>
      <w:r w:rsidR="00053E29" w:rsidRPr="00B9676E">
        <w:rPr>
          <w:rFonts w:ascii="Tahoma" w:hAnsi="Tahoma" w:cs="Tahoma"/>
          <w:sz w:val="24"/>
          <w:szCs w:val="24"/>
          <w:lang w:val="id-ID"/>
        </w:rPr>
        <w:t>n</w:t>
      </w:r>
      <w:r w:rsidRPr="00B9676E">
        <w:rPr>
          <w:rFonts w:ascii="Tahoma" w:hAnsi="Tahoma" w:cs="Tahoma"/>
          <w:sz w:val="24"/>
          <w:szCs w:val="24"/>
        </w:rPr>
        <w:t>gah Daerah</w:t>
      </w:r>
      <w:r w:rsidR="00053E29" w:rsidRPr="00B9676E">
        <w:rPr>
          <w:rFonts w:ascii="Tahoma" w:hAnsi="Tahoma" w:cs="Tahoma"/>
          <w:sz w:val="24"/>
          <w:szCs w:val="24"/>
          <w:lang w:val="id-ID"/>
        </w:rPr>
        <w:t xml:space="preserve"> </w:t>
      </w:r>
      <w:r w:rsidR="006C3468" w:rsidRPr="00B9676E">
        <w:rPr>
          <w:rFonts w:ascii="Tahoma" w:hAnsi="Tahoma" w:cs="Tahoma"/>
          <w:sz w:val="24"/>
          <w:szCs w:val="24"/>
          <w:lang w:val="id-ID"/>
        </w:rPr>
        <w:t>Kabupaten</w:t>
      </w:r>
      <w:r w:rsidR="00053E29" w:rsidRPr="00B9676E">
        <w:rPr>
          <w:rFonts w:ascii="Tahoma" w:hAnsi="Tahoma" w:cs="Tahoma"/>
          <w:sz w:val="24"/>
          <w:szCs w:val="24"/>
          <w:lang w:val="id-ID"/>
        </w:rPr>
        <w:t xml:space="preserve"> </w:t>
      </w:r>
      <w:r w:rsidR="00FD0BFF" w:rsidRPr="00B9676E">
        <w:rPr>
          <w:rFonts w:ascii="Tahoma" w:hAnsi="Tahoma" w:cs="Tahoma"/>
          <w:sz w:val="24"/>
          <w:szCs w:val="24"/>
          <w:lang w:val="id-ID"/>
        </w:rPr>
        <w:t>Jember</w:t>
      </w:r>
      <w:r w:rsidR="00EC580C" w:rsidRPr="00B9676E">
        <w:rPr>
          <w:rFonts w:ascii="Tahoma" w:hAnsi="Tahoma" w:cs="Tahoma"/>
          <w:sz w:val="24"/>
          <w:szCs w:val="24"/>
          <w:lang w:val="id-ID"/>
        </w:rPr>
        <w:t xml:space="preserve"> Tahun 20</w:t>
      </w:r>
      <w:r w:rsidR="00EC580C" w:rsidRPr="00B9676E">
        <w:rPr>
          <w:rFonts w:ascii="Tahoma" w:hAnsi="Tahoma" w:cs="Tahoma"/>
          <w:sz w:val="24"/>
          <w:szCs w:val="24"/>
        </w:rPr>
        <w:t>21</w:t>
      </w:r>
      <w:r w:rsidR="00047D27" w:rsidRPr="00B9676E">
        <w:rPr>
          <w:rFonts w:ascii="Tahoma" w:hAnsi="Tahoma" w:cs="Tahoma"/>
          <w:sz w:val="24"/>
          <w:szCs w:val="24"/>
          <w:lang w:val="id-ID"/>
        </w:rPr>
        <w:t xml:space="preserve"> – </w:t>
      </w:r>
      <w:r w:rsidR="00EC580C" w:rsidRPr="00B9676E">
        <w:rPr>
          <w:rFonts w:ascii="Tahoma" w:hAnsi="Tahoma" w:cs="Tahoma"/>
          <w:sz w:val="24"/>
          <w:szCs w:val="24"/>
        </w:rPr>
        <w:t>2026</w:t>
      </w:r>
      <w:r w:rsidR="00053E29" w:rsidRPr="00B9676E">
        <w:rPr>
          <w:rFonts w:ascii="Tahoma" w:hAnsi="Tahoma" w:cs="Tahoma"/>
          <w:sz w:val="24"/>
          <w:szCs w:val="24"/>
          <w:lang w:val="id-ID"/>
        </w:rPr>
        <w:t xml:space="preserve"> </w:t>
      </w:r>
    </w:p>
    <w:p w14:paraId="55A23283" w14:textId="77777777" w:rsidR="00C56166" w:rsidRPr="00FF7392" w:rsidRDefault="00C56166" w:rsidP="001013EB">
      <w:pPr>
        <w:numPr>
          <w:ilvl w:val="0"/>
          <w:numId w:val="3"/>
        </w:numPr>
        <w:spacing w:before="240" w:line="360" w:lineRule="auto"/>
        <w:ind w:left="539" w:right="-18" w:hanging="539"/>
        <w:jc w:val="both"/>
        <w:rPr>
          <w:rFonts w:ascii="Tahoma" w:hAnsi="Tahoma" w:cs="Tahoma"/>
          <w:color w:val="000000"/>
          <w:sz w:val="24"/>
          <w:szCs w:val="24"/>
        </w:rPr>
      </w:pPr>
      <w:r w:rsidRPr="00FF7392">
        <w:rPr>
          <w:rFonts w:ascii="Tahoma" w:hAnsi="Tahoma" w:cs="Tahoma"/>
          <w:b/>
          <w:bCs/>
          <w:color w:val="000000"/>
          <w:sz w:val="24"/>
          <w:szCs w:val="24"/>
        </w:rPr>
        <w:t>MAKSUD DAN TUJUAN</w:t>
      </w:r>
    </w:p>
    <w:p w14:paraId="4A78BB02" w14:textId="090EFE40" w:rsidR="00EC580C" w:rsidRPr="001013EB" w:rsidRDefault="00C56166" w:rsidP="001013EB">
      <w:pPr>
        <w:pStyle w:val="BodyText"/>
        <w:spacing w:line="475" w:lineRule="auto"/>
        <w:ind w:left="540" w:right="-18"/>
        <w:jc w:val="both"/>
        <w:rPr>
          <w:rFonts w:cs="Tahoma"/>
        </w:rPr>
      </w:pPr>
      <w:r w:rsidRPr="001013EB">
        <w:rPr>
          <w:rFonts w:cs="Tahoma"/>
          <w:color w:val="000000"/>
        </w:rPr>
        <w:t xml:space="preserve">Maksud dari penyusunan Rencana Strategis </w:t>
      </w:r>
      <w:r w:rsidR="00653429">
        <w:rPr>
          <w:rFonts w:cs="Tahoma"/>
          <w:color w:val="000000"/>
        </w:rPr>
        <w:t>Kecamatan Jombang</w:t>
      </w:r>
      <w:r w:rsidR="009103EB">
        <w:rPr>
          <w:rFonts w:cs="Tahoma"/>
          <w:color w:val="000000"/>
        </w:rPr>
        <w:t xml:space="preserve"> Jombang </w:t>
      </w:r>
      <w:r w:rsidR="00D117C4" w:rsidRPr="001013EB">
        <w:rPr>
          <w:rFonts w:cs="Tahoma"/>
          <w:color w:val="000000"/>
        </w:rPr>
        <w:t xml:space="preserve">Kabupaten </w:t>
      </w:r>
      <w:r w:rsidR="00FD0BFF">
        <w:rPr>
          <w:rFonts w:cs="Tahoma"/>
          <w:color w:val="000000"/>
        </w:rPr>
        <w:t>Jember</w:t>
      </w:r>
      <w:r w:rsidR="00D117C4" w:rsidRPr="001013EB">
        <w:rPr>
          <w:rFonts w:cs="Tahoma"/>
          <w:color w:val="000000"/>
        </w:rPr>
        <w:t xml:space="preserve"> </w:t>
      </w:r>
      <w:r w:rsidRPr="001013EB">
        <w:rPr>
          <w:rFonts w:cs="Tahoma"/>
          <w:color w:val="000000"/>
        </w:rPr>
        <w:t>adalah untuk menyediakan dokumen perencanaan pembangunan jangka menengah dan menjadi acuan resmi para pemangku kepentingan terkait dengan perencanaan dan</w:t>
      </w:r>
      <w:r w:rsidR="006902BE">
        <w:rPr>
          <w:rFonts w:cs="Tahoma"/>
          <w:color w:val="000000"/>
        </w:rPr>
        <w:t xml:space="preserve"> pelaksanaan pembangunan Bidang</w:t>
      </w:r>
      <w:r w:rsidR="00B9676E">
        <w:rPr>
          <w:rFonts w:cs="Tahoma"/>
          <w:color w:val="000000"/>
        </w:rPr>
        <w:t xml:space="preserve"> penunjang urusan pemerintahan (</w:t>
      </w:r>
      <w:r w:rsidR="00653429">
        <w:rPr>
          <w:rFonts w:cs="Tahoma"/>
          <w:color w:val="000000"/>
        </w:rPr>
        <w:t>Kecamatan Jombang</w:t>
      </w:r>
      <w:r w:rsidR="00B9676E">
        <w:rPr>
          <w:rFonts w:cs="Tahoma"/>
          <w:color w:val="000000"/>
        </w:rPr>
        <w:t>)</w:t>
      </w:r>
      <w:r w:rsidR="006902BE">
        <w:rPr>
          <w:rFonts w:cs="Tahoma"/>
          <w:color w:val="000000"/>
          <w:lang w:val="id-ID"/>
        </w:rPr>
        <w:t xml:space="preserve"> </w:t>
      </w:r>
      <w:r w:rsidRPr="001013EB">
        <w:rPr>
          <w:rFonts w:cs="Tahoma"/>
          <w:color w:val="000000"/>
        </w:rPr>
        <w:t>dalam kurun wak</w:t>
      </w:r>
      <w:r w:rsidR="00EC580C" w:rsidRPr="001013EB">
        <w:rPr>
          <w:rFonts w:cs="Tahoma"/>
          <w:color w:val="000000"/>
        </w:rPr>
        <w:t xml:space="preserve">tu lima tahun, </w:t>
      </w:r>
      <w:r w:rsidR="00EC580C" w:rsidRPr="001013EB">
        <w:rPr>
          <w:rFonts w:cs="Tahoma"/>
        </w:rPr>
        <w:t>serta memberikan arah (</w:t>
      </w:r>
      <w:r w:rsidR="00EC580C" w:rsidRPr="001013EB">
        <w:rPr>
          <w:rFonts w:cs="Tahoma"/>
          <w:i/>
        </w:rPr>
        <w:t>road map</w:t>
      </w:r>
      <w:r w:rsidR="00EC580C" w:rsidRPr="001013EB">
        <w:rPr>
          <w:rFonts w:cs="Tahoma"/>
        </w:rPr>
        <w:t xml:space="preserve">) untuk mencapai tujuan dan sasaran </w:t>
      </w:r>
      <w:r w:rsidR="00653429">
        <w:rPr>
          <w:rFonts w:cs="Tahoma"/>
        </w:rPr>
        <w:t>Kecamatan Jombang</w:t>
      </w:r>
      <w:r w:rsidR="004C37EE">
        <w:rPr>
          <w:rFonts w:cs="Tahoma"/>
        </w:rPr>
        <w:t xml:space="preserve"> </w:t>
      </w:r>
      <w:r w:rsidR="00EC580C" w:rsidRPr="001013EB">
        <w:rPr>
          <w:rFonts w:cs="Tahoma"/>
        </w:rPr>
        <w:t xml:space="preserve">Kabupaten </w:t>
      </w:r>
      <w:r w:rsidR="00FD0BFF">
        <w:rPr>
          <w:rFonts w:cs="Tahoma"/>
        </w:rPr>
        <w:t>Jember</w:t>
      </w:r>
      <w:r w:rsidR="00EC580C" w:rsidRPr="001013EB">
        <w:rPr>
          <w:rFonts w:cs="Tahoma"/>
        </w:rPr>
        <w:t xml:space="preserve"> dalam</w:t>
      </w:r>
      <w:r w:rsidR="00EC580C" w:rsidRPr="001013EB">
        <w:rPr>
          <w:rFonts w:cs="Tahoma"/>
          <w:spacing w:val="-30"/>
        </w:rPr>
        <w:t xml:space="preserve"> </w:t>
      </w:r>
      <w:r w:rsidR="00EC580C" w:rsidRPr="001013EB">
        <w:rPr>
          <w:rFonts w:cs="Tahoma"/>
        </w:rPr>
        <w:t xml:space="preserve">rangka mendukung pencapaian tujuan dan sasaran misi dan visi Pemerintah Kabupaten </w:t>
      </w:r>
      <w:r w:rsidR="00FD0BFF">
        <w:rPr>
          <w:rFonts w:cs="Tahoma"/>
        </w:rPr>
        <w:t>Jember</w:t>
      </w:r>
      <w:r w:rsidR="00EC580C" w:rsidRPr="001013EB">
        <w:rPr>
          <w:rFonts w:cs="Tahoma"/>
        </w:rPr>
        <w:t>.</w:t>
      </w:r>
    </w:p>
    <w:p w14:paraId="14AB1964" w14:textId="747FDF19" w:rsidR="00C56166" w:rsidRPr="001013EB" w:rsidRDefault="00C56166" w:rsidP="001013EB">
      <w:pPr>
        <w:spacing w:line="360" w:lineRule="auto"/>
        <w:ind w:left="539" w:right="-18"/>
        <w:jc w:val="both"/>
        <w:rPr>
          <w:rFonts w:ascii="Tahoma" w:hAnsi="Tahoma" w:cs="Tahoma"/>
          <w:color w:val="000000"/>
          <w:sz w:val="24"/>
          <w:szCs w:val="24"/>
        </w:rPr>
      </w:pPr>
      <w:r w:rsidRPr="001013EB">
        <w:rPr>
          <w:rFonts w:ascii="Tahoma" w:hAnsi="Tahoma" w:cs="Tahoma"/>
          <w:color w:val="000000"/>
          <w:sz w:val="24"/>
          <w:szCs w:val="24"/>
        </w:rPr>
        <w:t xml:space="preserve">Tujuan penyusunan Rencana Strategis (RENSTRA) </w:t>
      </w:r>
      <w:r w:rsidR="00653429">
        <w:rPr>
          <w:rFonts w:ascii="Tahoma" w:hAnsi="Tahoma" w:cs="Tahoma"/>
          <w:color w:val="000000"/>
          <w:sz w:val="24"/>
          <w:szCs w:val="24"/>
        </w:rPr>
        <w:t>Kecamatan Jombang</w:t>
      </w:r>
      <w:r w:rsidR="009103EB">
        <w:rPr>
          <w:rFonts w:ascii="Tahoma" w:hAnsi="Tahoma" w:cs="Tahoma"/>
          <w:color w:val="000000"/>
          <w:sz w:val="24"/>
          <w:szCs w:val="24"/>
        </w:rPr>
        <w:t xml:space="preserve"> </w:t>
      </w:r>
      <w:proofErr w:type="gramStart"/>
      <w:r w:rsidR="009103EB">
        <w:rPr>
          <w:rFonts w:ascii="Tahoma" w:hAnsi="Tahoma" w:cs="Tahoma"/>
          <w:color w:val="000000"/>
          <w:sz w:val="24"/>
          <w:szCs w:val="24"/>
        </w:rPr>
        <w:t>Jombang</w:t>
      </w:r>
      <w:r w:rsidR="00B9676E">
        <w:rPr>
          <w:rFonts w:ascii="Tahoma" w:hAnsi="Tahoma" w:cs="Tahoma"/>
          <w:color w:val="000000"/>
          <w:sz w:val="24"/>
          <w:szCs w:val="24"/>
        </w:rPr>
        <w:t xml:space="preserve"> </w:t>
      </w:r>
      <w:r w:rsidR="004C37EE">
        <w:rPr>
          <w:rFonts w:ascii="Tahoma" w:hAnsi="Tahoma" w:cs="Tahoma"/>
          <w:color w:val="000000"/>
          <w:sz w:val="24"/>
          <w:szCs w:val="24"/>
        </w:rPr>
        <w:t xml:space="preserve"> </w:t>
      </w:r>
      <w:r w:rsidR="006C3468" w:rsidRPr="001013EB">
        <w:rPr>
          <w:rFonts w:ascii="Tahoma" w:hAnsi="Tahoma" w:cs="Tahoma"/>
          <w:color w:val="000000"/>
          <w:sz w:val="24"/>
          <w:szCs w:val="24"/>
        </w:rPr>
        <w:t>Kabupaten</w:t>
      </w:r>
      <w:proofErr w:type="gramEnd"/>
      <w:r w:rsidR="00114603" w:rsidRPr="001013EB">
        <w:rPr>
          <w:rFonts w:ascii="Tahoma" w:hAnsi="Tahoma" w:cs="Tahoma"/>
          <w:color w:val="000000"/>
          <w:sz w:val="24"/>
          <w:szCs w:val="24"/>
        </w:rPr>
        <w:t xml:space="preserve"> </w:t>
      </w:r>
      <w:r w:rsidR="00FD0BFF">
        <w:rPr>
          <w:rFonts w:ascii="Tahoma" w:hAnsi="Tahoma" w:cs="Tahoma"/>
          <w:color w:val="000000"/>
          <w:sz w:val="24"/>
          <w:szCs w:val="24"/>
        </w:rPr>
        <w:t>Jember</w:t>
      </w:r>
      <w:r w:rsidR="00C16703" w:rsidRPr="001013EB">
        <w:rPr>
          <w:rFonts w:ascii="Tahoma" w:hAnsi="Tahoma" w:cs="Tahoma"/>
          <w:color w:val="000000"/>
          <w:sz w:val="24"/>
          <w:szCs w:val="24"/>
        </w:rPr>
        <w:t xml:space="preserve"> Tahun </w:t>
      </w:r>
      <w:r w:rsidR="00D117C4" w:rsidRPr="001013EB">
        <w:rPr>
          <w:rFonts w:ascii="Tahoma" w:hAnsi="Tahoma" w:cs="Tahoma"/>
          <w:color w:val="000000"/>
          <w:sz w:val="24"/>
          <w:szCs w:val="24"/>
        </w:rPr>
        <w:t>2021</w:t>
      </w:r>
      <w:r w:rsidR="00AC5F0A" w:rsidRPr="001013EB">
        <w:rPr>
          <w:rFonts w:ascii="Tahoma" w:hAnsi="Tahoma" w:cs="Tahoma"/>
          <w:color w:val="000000"/>
          <w:sz w:val="24"/>
          <w:szCs w:val="24"/>
        </w:rPr>
        <w:t>-</w:t>
      </w:r>
      <w:r w:rsidR="00D117C4" w:rsidRPr="001013EB">
        <w:rPr>
          <w:rFonts w:ascii="Tahoma" w:hAnsi="Tahoma" w:cs="Tahoma"/>
          <w:color w:val="000000"/>
          <w:sz w:val="24"/>
          <w:szCs w:val="24"/>
        </w:rPr>
        <w:t>2026</w:t>
      </w:r>
      <w:r w:rsidR="00AC5F0A" w:rsidRPr="001013EB">
        <w:rPr>
          <w:rFonts w:ascii="Tahoma" w:hAnsi="Tahoma" w:cs="Tahoma"/>
          <w:color w:val="000000"/>
          <w:sz w:val="24"/>
          <w:szCs w:val="24"/>
        </w:rPr>
        <w:t xml:space="preserve"> adalah sebagai berikut</w:t>
      </w:r>
      <w:r w:rsidRPr="001013EB">
        <w:rPr>
          <w:rFonts w:ascii="Tahoma" w:hAnsi="Tahoma" w:cs="Tahoma"/>
          <w:color w:val="000000"/>
          <w:sz w:val="24"/>
          <w:szCs w:val="24"/>
        </w:rPr>
        <w:t>:</w:t>
      </w:r>
    </w:p>
    <w:p w14:paraId="02F9C6C2" w14:textId="2B6E14D7" w:rsidR="00C56166" w:rsidRPr="001013EB" w:rsidRDefault="00C56166" w:rsidP="00295447">
      <w:pPr>
        <w:pStyle w:val="ListParagraph"/>
        <w:numPr>
          <w:ilvl w:val="0"/>
          <w:numId w:val="12"/>
        </w:numPr>
        <w:spacing w:after="40" w:line="360" w:lineRule="auto"/>
        <w:ind w:left="1134" w:right="-18" w:hanging="178"/>
        <w:contextualSpacing w:val="0"/>
        <w:jc w:val="both"/>
        <w:rPr>
          <w:rFonts w:ascii="Tahoma" w:hAnsi="Tahoma" w:cs="Tahoma"/>
          <w:color w:val="000000"/>
          <w:sz w:val="24"/>
          <w:szCs w:val="24"/>
        </w:rPr>
      </w:pPr>
      <w:r w:rsidRPr="001013EB">
        <w:rPr>
          <w:rFonts w:ascii="Tahoma" w:hAnsi="Tahoma" w:cs="Tahoma"/>
          <w:color w:val="000000"/>
          <w:sz w:val="24"/>
          <w:szCs w:val="24"/>
        </w:rPr>
        <w:t xml:space="preserve">Memberikan arah kebijakan sekaligus acuan kerja bagi </w:t>
      </w:r>
      <w:r w:rsidR="00653429">
        <w:rPr>
          <w:rFonts w:ascii="Tahoma" w:hAnsi="Tahoma" w:cs="Tahoma"/>
          <w:color w:val="000000"/>
          <w:sz w:val="24"/>
          <w:szCs w:val="24"/>
        </w:rPr>
        <w:t>Kecamatan Jombang</w:t>
      </w:r>
      <w:r w:rsidR="009103EB">
        <w:rPr>
          <w:rFonts w:ascii="Tahoma" w:hAnsi="Tahoma" w:cs="Tahoma"/>
          <w:color w:val="000000"/>
          <w:sz w:val="24"/>
          <w:szCs w:val="24"/>
        </w:rPr>
        <w:t xml:space="preserve"> Jombang</w:t>
      </w:r>
      <w:r w:rsidR="00B9676E">
        <w:rPr>
          <w:rFonts w:ascii="Tahoma" w:hAnsi="Tahoma" w:cs="Tahoma"/>
          <w:color w:val="000000"/>
          <w:sz w:val="24"/>
          <w:szCs w:val="24"/>
        </w:rPr>
        <w:t xml:space="preserve"> </w:t>
      </w:r>
      <w:r w:rsidR="00A03691" w:rsidRPr="001013EB">
        <w:rPr>
          <w:rFonts w:ascii="Tahoma" w:hAnsi="Tahoma" w:cs="Tahoma"/>
          <w:color w:val="000000"/>
          <w:sz w:val="24"/>
          <w:szCs w:val="24"/>
        </w:rPr>
        <w:t xml:space="preserve"> </w:t>
      </w:r>
      <w:r w:rsidR="00AC5F0A" w:rsidRPr="001013EB">
        <w:rPr>
          <w:rFonts w:ascii="Tahoma" w:hAnsi="Tahoma" w:cs="Tahoma"/>
          <w:color w:val="000000"/>
          <w:sz w:val="24"/>
          <w:szCs w:val="24"/>
        </w:rPr>
        <w:t xml:space="preserve"> </w:t>
      </w:r>
      <w:r w:rsidR="006C3468" w:rsidRPr="001013EB">
        <w:rPr>
          <w:rFonts w:ascii="Tahoma" w:hAnsi="Tahoma" w:cs="Tahoma"/>
          <w:color w:val="000000"/>
          <w:sz w:val="24"/>
          <w:szCs w:val="24"/>
        </w:rPr>
        <w:t>Kabupaten</w:t>
      </w:r>
      <w:r w:rsidRPr="001013EB">
        <w:rPr>
          <w:rFonts w:ascii="Tahoma" w:hAnsi="Tahoma" w:cs="Tahoma"/>
          <w:color w:val="000000"/>
          <w:sz w:val="24"/>
          <w:szCs w:val="24"/>
        </w:rPr>
        <w:t xml:space="preserve"> </w:t>
      </w:r>
      <w:r w:rsidR="00FD0BFF">
        <w:rPr>
          <w:rFonts w:ascii="Tahoma" w:hAnsi="Tahoma" w:cs="Tahoma"/>
          <w:color w:val="000000"/>
          <w:sz w:val="24"/>
          <w:szCs w:val="24"/>
        </w:rPr>
        <w:t>Jember</w:t>
      </w:r>
      <w:r w:rsidRPr="001013EB">
        <w:rPr>
          <w:rFonts w:ascii="Tahoma" w:hAnsi="Tahoma" w:cs="Tahoma"/>
          <w:color w:val="000000"/>
          <w:sz w:val="24"/>
          <w:szCs w:val="24"/>
        </w:rPr>
        <w:t xml:space="preserve"> dalam mendukung terwujudnya visi, misi, tujuan dan sasaran serta program prioritas</w:t>
      </w:r>
      <w:r w:rsidR="00D117C4" w:rsidRPr="001013EB">
        <w:rPr>
          <w:rFonts w:ascii="Tahoma" w:hAnsi="Tahoma" w:cs="Tahoma"/>
          <w:color w:val="000000"/>
          <w:sz w:val="24"/>
          <w:szCs w:val="24"/>
        </w:rPr>
        <w:t xml:space="preserve"> Bupati </w:t>
      </w:r>
      <w:r w:rsidR="00FD0BFF">
        <w:rPr>
          <w:rFonts w:ascii="Tahoma" w:hAnsi="Tahoma" w:cs="Tahoma"/>
          <w:color w:val="000000"/>
          <w:sz w:val="24"/>
          <w:szCs w:val="24"/>
        </w:rPr>
        <w:t>Jember</w:t>
      </w:r>
      <w:r w:rsidR="00D117C4" w:rsidRPr="001013EB">
        <w:rPr>
          <w:rFonts w:ascii="Tahoma" w:hAnsi="Tahoma" w:cs="Tahoma"/>
          <w:color w:val="000000"/>
          <w:sz w:val="24"/>
          <w:szCs w:val="24"/>
        </w:rPr>
        <w:t xml:space="preserve"> periode 2021</w:t>
      </w:r>
      <w:r w:rsidRPr="001013EB">
        <w:rPr>
          <w:rFonts w:ascii="Tahoma" w:hAnsi="Tahoma" w:cs="Tahoma"/>
          <w:color w:val="000000"/>
          <w:sz w:val="24"/>
          <w:szCs w:val="24"/>
        </w:rPr>
        <w:t xml:space="preserve"> </w:t>
      </w:r>
      <w:r w:rsidR="00D117C4" w:rsidRPr="001013EB">
        <w:rPr>
          <w:rFonts w:ascii="Tahoma" w:hAnsi="Tahoma" w:cs="Tahoma"/>
          <w:color w:val="000000"/>
          <w:sz w:val="24"/>
          <w:szCs w:val="24"/>
        </w:rPr>
        <w:t>–</w:t>
      </w:r>
      <w:r w:rsidRPr="001013EB">
        <w:rPr>
          <w:rFonts w:ascii="Tahoma" w:hAnsi="Tahoma" w:cs="Tahoma"/>
          <w:color w:val="000000"/>
          <w:sz w:val="24"/>
          <w:szCs w:val="24"/>
        </w:rPr>
        <w:t xml:space="preserve"> </w:t>
      </w:r>
      <w:r w:rsidR="00D117C4" w:rsidRPr="001013EB">
        <w:rPr>
          <w:rFonts w:ascii="Tahoma" w:hAnsi="Tahoma" w:cs="Tahoma"/>
          <w:color w:val="000000"/>
          <w:sz w:val="24"/>
          <w:szCs w:val="24"/>
        </w:rPr>
        <w:t>2026</w:t>
      </w:r>
      <w:r w:rsidRPr="001013EB">
        <w:rPr>
          <w:rFonts w:ascii="Tahoma" w:hAnsi="Tahoma" w:cs="Tahoma"/>
          <w:color w:val="000000"/>
          <w:sz w:val="24"/>
          <w:szCs w:val="24"/>
        </w:rPr>
        <w:t xml:space="preserve">. </w:t>
      </w:r>
    </w:p>
    <w:p w14:paraId="434AA125" w14:textId="72DDF263" w:rsidR="00C56166" w:rsidRDefault="00C56166" w:rsidP="00295447">
      <w:pPr>
        <w:pStyle w:val="ListParagraph"/>
        <w:numPr>
          <w:ilvl w:val="0"/>
          <w:numId w:val="12"/>
        </w:numPr>
        <w:spacing w:after="40" w:line="360" w:lineRule="auto"/>
        <w:ind w:left="1134" w:right="-18" w:hanging="178"/>
        <w:contextualSpacing w:val="0"/>
        <w:jc w:val="both"/>
        <w:rPr>
          <w:rFonts w:ascii="Tahoma" w:hAnsi="Tahoma" w:cs="Tahoma"/>
          <w:color w:val="000000"/>
          <w:sz w:val="24"/>
          <w:szCs w:val="24"/>
        </w:rPr>
      </w:pPr>
      <w:r w:rsidRPr="001013EB">
        <w:rPr>
          <w:rFonts w:ascii="Tahoma" w:hAnsi="Tahoma" w:cs="Tahoma"/>
          <w:color w:val="000000"/>
          <w:sz w:val="24"/>
          <w:szCs w:val="24"/>
        </w:rPr>
        <w:lastRenderedPageBreak/>
        <w:t>Memberikan pedoman dalam penyusunan Renja-</w:t>
      </w:r>
      <w:r w:rsidR="005C520F" w:rsidRPr="001013EB">
        <w:rPr>
          <w:rFonts w:ascii="Tahoma" w:hAnsi="Tahoma" w:cs="Tahoma"/>
          <w:color w:val="000000"/>
          <w:sz w:val="24"/>
          <w:szCs w:val="24"/>
        </w:rPr>
        <w:t>PD</w:t>
      </w:r>
      <w:r w:rsidRPr="001013EB">
        <w:rPr>
          <w:rFonts w:ascii="Tahoma" w:hAnsi="Tahoma" w:cs="Tahoma"/>
          <w:color w:val="000000"/>
          <w:sz w:val="24"/>
          <w:szCs w:val="24"/>
        </w:rPr>
        <w:t xml:space="preserve"> </w:t>
      </w:r>
      <w:r w:rsidR="00653429">
        <w:rPr>
          <w:rFonts w:ascii="Tahoma" w:hAnsi="Tahoma" w:cs="Tahoma"/>
          <w:color w:val="000000"/>
          <w:sz w:val="24"/>
          <w:szCs w:val="24"/>
        </w:rPr>
        <w:t xml:space="preserve">Kecamatan </w:t>
      </w:r>
      <w:proofErr w:type="gramStart"/>
      <w:r w:rsidR="00653429">
        <w:rPr>
          <w:rFonts w:ascii="Tahoma" w:hAnsi="Tahoma" w:cs="Tahoma"/>
          <w:color w:val="000000"/>
          <w:sz w:val="24"/>
          <w:szCs w:val="24"/>
        </w:rPr>
        <w:t>Jombang</w:t>
      </w:r>
      <w:r w:rsidR="00A03691" w:rsidRPr="001013EB">
        <w:rPr>
          <w:rFonts w:ascii="Tahoma" w:hAnsi="Tahoma" w:cs="Tahoma"/>
          <w:color w:val="000000"/>
          <w:sz w:val="24"/>
          <w:szCs w:val="24"/>
        </w:rPr>
        <w:t xml:space="preserve"> </w:t>
      </w:r>
      <w:r w:rsidR="00382595" w:rsidRPr="001013EB">
        <w:rPr>
          <w:rFonts w:ascii="Tahoma" w:hAnsi="Tahoma" w:cs="Tahoma"/>
          <w:color w:val="000000"/>
          <w:sz w:val="24"/>
          <w:szCs w:val="24"/>
        </w:rPr>
        <w:t xml:space="preserve"> </w:t>
      </w:r>
      <w:r w:rsidR="009103EB">
        <w:rPr>
          <w:rFonts w:ascii="Tahoma" w:hAnsi="Tahoma" w:cs="Tahoma"/>
          <w:color w:val="000000"/>
          <w:sz w:val="24"/>
          <w:szCs w:val="24"/>
        </w:rPr>
        <w:t>Jombang</w:t>
      </w:r>
      <w:proofErr w:type="gramEnd"/>
      <w:r w:rsidR="00B9676E">
        <w:rPr>
          <w:rFonts w:ascii="Tahoma" w:hAnsi="Tahoma" w:cs="Tahoma"/>
          <w:color w:val="000000"/>
          <w:sz w:val="24"/>
          <w:szCs w:val="24"/>
        </w:rPr>
        <w:t xml:space="preserve"> </w:t>
      </w:r>
      <w:r w:rsidR="006C3468" w:rsidRPr="001013EB">
        <w:rPr>
          <w:rFonts w:ascii="Tahoma" w:hAnsi="Tahoma" w:cs="Tahoma"/>
          <w:color w:val="000000"/>
          <w:sz w:val="24"/>
          <w:szCs w:val="24"/>
        </w:rPr>
        <w:t>Kabupaten</w:t>
      </w:r>
      <w:r w:rsidRPr="001013EB">
        <w:rPr>
          <w:rFonts w:ascii="Tahoma" w:hAnsi="Tahoma" w:cs="Tahoma"/>
          <w:color w:val="000000"/>
          <w:sz w:val="24"/>
          <w:szCs w:val="24"/>
        </w:rPr>
        <w:t xml:space="preserve"> </w:t>
      </w:r>
      <w:r w:rsidR="00FD0BFF">
        <w:rPr>
          <w:rFonts w:ascii="Tahoma" w:hAnsi="Tahoma" w:cs="Tahoma"/>
          <w:color w:val="000000"/>
          <w:sz w:val="24"/>
          <w:szCs w:val="24"/>
        </w:rPr>
        <w:t>Jember</w:t>
      </w:r>
      <w:r w:rsidRPr="001013EB">
        <w:rPr>
          <w:rFonts w:ascii="Tahoma" w:hAnsi="Tahoma" w:cs="Tahoma"/>
          <w:color w:val="000000"/>
          <w:sz w:val="24"/>
          <w:szCs w:val="24"/>
        </w:rPr>
        <w:t xml:space="preserve"> dalam kurun waktu lima tahun ke depan, terutama dalam menentukan prioritas program dan kegiatan tahunan. </w:t>
      </w:r>
    </w:p>
    <w:p w14:paraId="2114E9C7" w14:textId="42A1F194" w:rsidR="00BE508B" w:rsidRPr="00BA2AB0" w:rsidRDefault="00BE508B" w:rsidP="00295447">
      <w:pPr>
        <w:pStyle w:val="ListParagraph"/>
        <w:numPr>
          <w:ilvl w:val="0"/>
          <w:numId w:val="12"/>
        </w:numPr>
        <w:spacing w:after="40" w:line="360" w:lineRule="auto"/>
        <w:ind w:left="1134" w:right="-18" w:hanging="178"/>
        <w:contextualSpacing w:val="0"/>
        <w:jc w:val="both"/>
        <w:rPr>
          <w:rFonts w:ascii="Tahoma" w:hAnsi="Tahoma" w:cs="Tahoma"/>
          <w:sz w:val="24"/>
          <w:szCs w:val="24"/>
        </w:rPr>
      </w:pPr>
      <w:r w:rsidRPr="00BA2AB0">
        <w:rPr>
          <w:rFonts w:ascii="Tahoma" w:hAnsi="Tahoma" w:cs="Tahoma"/>
          <w:sz w:val="24"/>
          <w:szCs w:val="24"/>
        </w:rPr>
        <w:t xml:space="preserve">Meningkatkan kualitas penyelenggaraan pemerintahan khususnya </w:t>
      </w:r>
      <w:r w:rsidR="00B9676E">
        <w:rPr>
          <w:rFonts w:ascii="Tahoma" w:hAnsi="Tahoma" w:cs="Tahoma"/>
          <w:sz w:val="24"/>
          <w:szCs w:val="24"/>
        </w:rPr>
        <w:t xml:space="preserve">bidang penunjang </w:t>
      </w:r>
      <w:r w:rsidRPr="00BA2AB0">
        <w:rPr>
          <w:rFonts w:ascii="Tahoma" w:hAnsi="Tahoma" w:cs="Tahoma"/>
          <w:sz w:val="24"/>
          <w:szCs w:val="24"/>
        </w:rPr>
        <w:t xml:space="preserve">urusan </w:t>
      </w:r>
      <w:r w:rsidR="00406231" w:rsidRPr="00BA2AB0">
        <w:rPr>
          <w:rFonts w:ascii="Tahoma" w:hAnsi="Tahoma" w:cs="Tahoma"/>
          <w:sz w:val="24"/>
          <w:szCs w:val="24"/>
        </w:rPr>
        <w:t>pemerintah</w:t>
      </w:r>
      <w:r w:rsidR="00BA2AB0">
        <w:rPr>
          <w:rFonts w:ascii="Tahoma" w:hAnsi="Tahoma" w:cs="Tahoma"/>
          <w:sz w:val="24"/>
          <w:szCs w:val="24"/>
        </w:rPr>
        <w:t>.</w:t>
      </w:r>
    </w:p>
    <w:p w14:paraId="3A593FE6" w14:textId="305C9DE2" w:rsidR="00C56166" w:rsidRPr="001013EB" w:rsidRDefault="00C56166" w:rsidP="001013EB">
      <w:pPr>
        <w:pStyle w:val="ListParagraph"/>
        <w:numPr>
          <w:ilvl w:val="0"/>
          <w:numId w:val="12"/>
        </w:numPr>
        <w:spacing w:after="40" w:line="360" w:lineRule="auto"/>
        <w:ind w:left="1134" w:right="-18" w:hanging="178"/>
        <w:contextualSpacing w:val="0"/>
        <w:jc w:val="both"/>
        <w:rPr>
          <w:rFonts w:ascii="Tahoma" w:hAnsi="Tahoma" w:cs="Tahoma"/>
          <w:color w:val="000000"/>
          <w:sz w:val="24"/>
          <w:szCs w:val="24"/>
        </w:rPr>
      </w:pPr>
      <w:r w:rsidRPr="001013EB">
        <w:rPr>
          <w:rFonts w:ascii="Tahoma" w:hAnsi="Tahoma" w:cs="Tahoma"/>
          <w:color w:val="000000"/>
          <w:sz w:val="24"/>
          <w:szCs w:val="24"/>
        </w:rPr>
        <w:t xml:space="preserve">Memberikan indikator untuk mengukur dan melakukan evaluasi kinerja pelayanan </w:t>
      </w:r>
      <w:r w:rsidR="00653429">
        <w:rPr>
          <w:rFonts w:ascii="Tahoma" w:hAnsi="Tahoma" w:cs="Tahoma"/>
          <w:color w:val="000000"/>
          <w:sz w:val="24"/>
          <w:szCs w:val="24"/>
        </w:rPr>
        <w:t>Kecamatan Jombang</w:t>
      </w:r>
      <w:r w:rsidR="009103EB">
        <w:rPr>
          <w:rFonts w:ascii="Tahoma" w:hAnsi="Tahoma" w:cs="Tahoma"/>
          <w:color w:val="000000"/>
          <w:sz w:val="24"/>
          <w:szCs w:val="24"/>
        </w:rPr>
        <w:t xml:space="preserve"> </w:t>
      </w:r>
      <w:proofErr w:type="gramStart"/>
      <w:r w:rsidR="009103EB">
        <w:rPr>
          <w:rFonts w:ascii="Tahoma" w:hAnsi="Tahoma" w:cs="Tahoma"/>
          <w:color w:val="000000"/>
          <w:sz w:val="24"/>
          <w:szCs w:val="24"/>
        </w:rPr>
        <w:t>Jombang</w:t>
      </w:r>
      <w:r w:rsidR="00B9676E">
        <w:rPr>
          <w:rFonts w:ascii="Tahoma" w:hAnsi="Tahoma" w:cs="Tahoma"/>
          <w:color w:val="000000"/>
          <w:sz w:val="24"/>
          <w:szCs w:val="24"/>
        </w:rPr>
        <w:t xml:space="preserve"> </w:t>
      </w:r>
      <w:r w:rsidR="00EF7F2D">
        <w:rPr>
          <w:rFonts w:ascii="Tahoma" w:hAnsi="Tahoma" w:cs="Tahoma"/>
          <w:color w:val="000000"/>
          <w:sz w:val="24"/>
          <w:szCs w:val="24"/>
        </w:rPr>
        <w:t xml:space="preserve"> </w:t>
      </w:r>
      <w:r w:rsidR="006C3468" w:rsidRPr="001013EB">
        <w:rPr>
          <w:rFonts w:ascii="Tahoma" w:hAnsi="Tahoma" w:cs="Tahoma"/>
          <w:color w:val="000000"/>
          <w:sz w:val="24"/>
          <w:szCs w:val="24"/>
        </w:rPr>
        <w:t>Kabupaten</w:t>
      </w:r>
      <w:proofErr w:type="gramEnd"/>
      <w:r w:rsidRPr="001013EB">
        <w:rPr>
          <w:rFonts w:ascii="Tahoma" w:hAnsi="Tahoma" w:cs="Tahoma"/>
          <w:color w:val="000000"/>
          <w:sz w:val="24"/>
          <w:szCs w:val="24"/>
        </w:rPr>
        <w:t xml:space="preserve"> </w:t>
      </w:r>
      <w:r w:rsidR="00FD0BFF">
        <w:rPr>
          <w:rFonts w:ascii="Tahoma" w:hAnsi="Tahoma" w:cs="Tahoma"/>
          <w:color w:val="000000"/>
          <w:sz w:val="24"/>
          <w:szCs w:val="24"/>
        </w:rPr>
        <w:t>Jember</w:t>
      </w:r>
      <w:r w:rsidRPr="001013EB">
        <w:rPr>
          <w:rFonts w:ascii="Tahoma" w:hAnsi="Tahoma" w:cs="Tahoma"/>
          <w:color w:val="000000"/>
          <w:sz w:val="24"/>
          <w:szCs w:val="24"/>
        </w:rPr>
        <w:t>.</w:t>
      </w:r>
    </w:p>
    <w:p w14:paraId="0CF534C6" w14:textId="77777777" w:rsidR="00047D27" w:rsidRPr="001013EB" w:rsidRDefault="00047D27" w:rsidP="001013EB">
      <w:pPr>
        <w:pStyle w:val="ListParagraph"/>
        <w:spacing w:after="40" w:line="360" w:lineRule="auto"/>
        <w:ind w:left="0" w:right="-18"/>
        <w:contextualSpacing w:val="0"/>
        <w:jc w:val="both"/>
        <w:rPr>
          <w:rFonts w:ascii="Tahoma" w:hAnsi="Tahoma" w:cs="Tahoma"/>
          <w:color w:val="000000"/>
          <w:sz w:val="24"/>
          <w:szCs w:val="24"/>
        </w:rPr>
      </w:pPr>
    </w:p>
    <w:p w14:paraId="35F637B8" w14:textId="77777777" w:rsidR="00393066" w:rsidRPr="00FF7392" w:rsidRDefault="00C56166" w:rsidP="001013EB">
      <w:pPr>
        <w:numPr>
          <w:ilvl w:val="0"/>
          <w:numId w:val="3"/>
        </w:numPr>
        <w:spacing w:line="360" w:lineRule="auto"/>
        <w:ind w:left="539" w:right="-18" w:hanging="539"/>
        <w:jc w:val="both"/>
        <w:rPr>
          <w:rFonts w:ascii="Tahoma" w:hAnsi="Tahoma" w:cs="Tahoma"/>
          <w:color w:val="000000"/>
          <w:sz w:val="24"/>
          <w:szCs w:val="24"/>
        </w:rPr>
      </w:pPr>
      <w:r w:rsidRPr="00FF7392">
        <w:rPr>
          <w:rFonts w:ascii="Tahoma" w:hAnsi="Tahoma" w:cs="Tahoma"/>
          <w:b/>
          <w:bCs/>
          <w:color w:val="000000"/>
          <w:sz w:val="24"/>
          <w:szCs w:val="24"/>
        </w:rPr>
        <w:t>SISTEMATIKA PENULISAN</w:t>
      </w:r>
    </w:p>
    <w:p w14:paraId="41C452A1" w14:textId="6469E0F0" w:rsidR="00393066" w:rsidRDefault="00C56166" w:rsidP="001013EB">
      <w:pPr>
        <w:spacing w:line="360" w:lineRule="auto"/>
        <w:ind w:left="539" w:right="-18"/>
        <w:jc w:val="both"/>
        <w:rPr>
          <w:rFonts w:ascii="Tahoma" w:hAnsi="Tahoma" w:cs="Tahoma"/>
          <w:color w:val="000000"/>
          <w:sz w:val="24"/>
          <w:szCs w:val="24"/>
          <w:lang w:val="id-ID"/>
        </w:rPr>
      </w:pPr>
      <w:r w:rsidRPr="00FF7392">
        <w:rPr>
          <w:rFonts w:ascii="Tahoma" w:hAnsi="Tahoma" w:cs="Tahoma"/>
          <w:color w:val="000000"/>
          <w:sz w:val="24"/>
          <w:szCs w:val="24"/>
        </w:rPr>
        <w:t>Secara garis besar, sistemat</w:t>
      </w:r>
      <w:r w:rsidR="00723824" w:rsidRPr="00FF7392">
        <w:rPr>
          <w:rFonts w:ascii="Tahoma" w:hAnsi="Tahoma" w:cs="Tahoma"/>
          <w:color w:val="000000"/>
          <w:sz w:val="24"/>
          <w:szCs w:val="24"/>
        </w:rPr>
        <w:t xml:space="preserve">ika penulisan Renstra </w:t>
      </w:r>
      <w:r w:rsidR="00653429">
        <w:rPr>
          <w:rFonts w:ascii="Tahoma" w:hAnsi="Tahoma" w:cs="Tahoma"/>
          <w:color w:val="000000"/>
          <w:sz w:val="24"/>
          <w:szCs w:val="24"/>
        </w:rPr>
        <w:t>Kecamatan Jombang</w:t>
      </w:r>
      <w:r w:rsidR="009103EB">
        <w:rPr>
          <w:rFonts w:ascii="Tahoma" w:hAnsi="Tahoma" w:cs="Tahoma"/>
          <w:color w:val="000000"/>
          <w:sz w:val="24"/>
          <w:szCs w:val="24"/>
        </w:rPr>
        <w:t xml:space="preserve"> Jombang</w:t>
      </w:r>
      <w:r w:rsidR="009103EB" w:rsidRPr="00FF7392">
        <w:rPr>
          <w:rFonts w:ascii="Tahoma" w:hAnsi="Tahoma" w:cs="Tahoma"/>
          <w:color w:val="000000"/>
          <w:sz w:val="24"/>
          <w:szCs w:val="24"/>
        </w:rPr>
        <w:t xml:space="preserve"> </w:t>
      </w:r>
      <w:r w:rsidR="006C3468">
        <w:rPr>
          <w:rFonts w:ascii="Tahoma" w:hAnsi="Tahoma" w:cs="Tahoma"/>
          <w:color w:val="000000"/>
          <w:sz w:val="24"/>
          <w:szCs w:val="24"/>
        </w:rPr>
        <w:t>Kabupaten</w:t>
      </w:r>
      <w:r w:rsidRPr="00FF7392">
        <w:rPr>
          <w:rFonts w:ascii="Tahoma" w:hAnsi="Tahoma" w:cs="Tahoma"/>
          <w:color w:val="000000"/>
          <w:sz w:val="24"/>
          <w:szCs w:val="24"/>
        </w:rPr>
        <w:t xml:space="preserve"> </w:t>
      </w:r>
      <w:r w:rsidR="00FD0BFF">
        <w:rPr>
          <w:rFonts w:ascii="Tahoma" w:hAnsi="Tahoma" w:cs="Tahoma"/>
          <w:color w:val="000000"/>
          <w:sz w:val="24"/>
          <w:szCs w:val="24"/>
        </w:rPr>
        <w:t>Jember</w:t>
      </w:r>
      <w:r w:rsidR="00D117C4">
        <w:rPr>
          <w:rFonts w:ascii="Tahoma" w:hAnsi="Tahoma" w:cs="Tahoma"/>
          <w:color w:val="000000"/>
          <w:sz w:val="24"/>
          <w:szCs w:val="24"/>
        </w:rPr>
        <w:t xml:space="preserve"> tahun 2021</w:t>
      </w:r>
      <w:r w:rsidRPr="00FF7392">
        <w:rPr>
          <w:rFonts w:ascii="Tahoma" w:hAnsi="Tahoma" w:cs="Tahoma"/>
          <w:color w:val="000000"/>
          <w:sz w:val="24"/>
          <w:szCs w:val="24"/>
        </w:rPr>
        <w:t xml:space="preserve"> </w:t>
      </w:r>
      <w:r w:rsidR="00D117C4">
        <w:rPr>
          <w:rFonts w:ascii="Tahoma" w:hAnsi="Tahoma" w:cs="Tahoma"/>
          <w:color w:val="000000"/>
          <w:sz w:val="24"/>
          <w:szCs w:val="24"/>
        </w:rPr>
        <w:t>–</w:t>
      </w:r>
      <w:r w:rsidRPr="00FF7392">
        <w:rPr>
          <w:rFonts w:ascii="Tahoma" w:hAnsi="Tahoma" w:cs="Tahoma"/>
          <w:color w:val="000000"/>
          <w:sz w:val="24"/>
          <w:szCs w:val="24"/>
        </w:rPr>
        <w:t xml:space="preserve"> </w:t>
      </w:r>
      <w:r w:rsidR="00D117C4">
        <w:rPr>
          <w:rFonts w:ascii="Tahoma" w:hAnsi="Tahoma" w:cs="Tahoma"/>
          <w:color w:val="000000"/>
          <w:sz w:val="24"/>
          <w:szCs w:val="24"/>
        </w:rPr>
        <w:t>2026</w:t>
      </w:r>
      <w:r w:rsidRPr="00FF7392">
        <w:rPr>
          <w:rFonts w:ascii="Tahoma" w:hAnsi="Tahoma" w:cs="Tahoma"/>
          <w:color w:val="000000"/>
          <w:sz w:val="24"/>
          <w:szCs w:val="24"/>
        </w:rPr>
        <w:t xml:space="preserve"> adalah</w:t>
      </w:r>
      <w:r w:rsidR="00382595" w:rsidRPr="00FF7392">
        <w:rPr>
          <w:rFonts w:ascii="Tahoma" w:hAnsi="Tahoma" w:cs="Tahoma"/>
          <w:color w:val="000000"/>
          <w:sz w:val="24"/>
          <w:szCs w:val="24"/>
        </w:rPr>
        <w:t xml:space="preserve"> </w:t>
      </w:r>
      <w:r w:rsidRPr="00FF7392">
        <w:rPr>
          <w:rFonts w:ascii="Tahoma" w:hAnsi="Tahoma" w:cs="Tahoma"/>
          <w:color w:val="000000"/>
          <w:sz w:val="24"/>
          <w:szCs w:val="24"/>
        </w:rPr>
        <w:t>sebagai</w:t>
      </w:r>
      <w:r w:rsidR="00382595" w:rsidRPr="00FF7392">
        <w:rPr>
          <w:rFonts w:ascii="Tahoma" w:hAnsi="Tahoma" w:cs="Tahoma"/>
          <w:color w:val="000000"/>
          <w:sz w:val="24"/>
          <w:szCs w:val="24"/>
        </w:rPr>
        <w:t xml:space="preserve"> </w:t>
      </w:r>
      <w:r w:rsidRPr="00FF7392">
        <w:rPr>
          <w:rFonts w:ascii="Tahoma" w:hAnsi="Tahoma" w:cs="Tahoma"/>
          <w:color w:val="000000"/>
          <w:sz w:val="24"/>
          <w:szCs w:val="24"/>
        </w:rPr>
        <w:t>berikut:</w:t>
      </w:r>
    </w:p>
    <w:tbl>
      <w:tblPr>
        <w:tblW w:w="8343"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05"/>
        <w:gridCol w:w="187"/>
        <w:gridCol w:w="457"/>
        <w:gridCol w:w="182"/>
        <w:gridCol w:w="504"/>
        <w:gridCol w:w="6118"/>
        <w:gridCol w:w="90"/>
      </w:tblGrid>
      <w:tr w:rsidR="00835B9F" w:rsidRPr="000319A2" w14:paraId="34DCED00" w14:textId="77777777" w:rsidTr="001013EB">
        <w:trPr>
          <w:trHeight w:val="135"/>
        </w:trPr>
        <w:tc>
          <w:tcPr>
            <w:tcW w:w="8343" w:type="dxa"/>
            <w:gridSpan w:val="7"/>
            <w:tcBorders>
              <w:top w:val="double" w:sz="6" w:space="0" w:color="auto"/>
              <w:left w:val="nil"/>
              <w:bottom w:val="dashSmallGap" w:sz="4" w:space="0" w:color="auto"/>
              <w:right w:val="nil"/>
            </w:tcBorders>
            <w:shd w:val="clear" w:color="auto" w:fill="auto"/>
            <w:vAlign w:val="center"/>
          </w:tcPr>
          <w:p w14:paraId="23A2BA97" w14:textId="77777777" w:rsidR="00835B9F" w:rsidRPr="00835B9F" w:rsidRDefault="00835B9F" w:rsidP="001013EB">
            <w:pPr>
              <w:spacing w:after="0" w:line="240" w:lineRule="auto"/>
              <w:ind w:right="-18"/>
              <w:jc w:val="both"/>
              <w:rPr>
                <w:rFonts w:ascii="Tahoma" w:hAnsi="Tahoma" w:cs="Tahoma"/>
                <w:bCs/>
                <w:color w:val="000000"/>
                <w:sz w:val="6"/>
                <w:szCs w:val="6"/>
              </w:rPr>
            </w:pPr>
          </w:p>
        </w:tc>
      </w:tr>
      <w:tr w:rsidR="00BE01F0" w:rsidRPr="00AB30A4" w14:paraId="5556E05E" w14:textId="77777777" w:rsidTr="00B9676E">
        <w:trPr>
          <w:trHeight w:val="1653"/>
        </w:trPr>
        <w:tc>
          <w:tcPr>
            <w:tcW w:w="805" w:type="dxa"/>
            <w:tcBorders>
              <w:top w:val="dashSmallGap" w:sz="4" w:space="0" w:color="auto"/>
              <w:left w:val="nil"/>
              <w:bottom w:val="dashSmallGap" w:sz="4" w:space="0" w:color="auto"/>
              <w:right w:val="nil"/>
            </w:tcBorders>
            <w:shd w:val="clear" w:color="auto" w:fill="auto"/>
            <w:vAlign w:val="center"/>
          </w:tcPr>
          <w:p w14:paraId="1A7CF10B" w14:textId="77777777" w:rsidR="00BE01F0" w:rsidRPr="00AB30A4" w:rsidRDefault="00BE01F0" w:rsidP="00AB30A4">
            <w:pPr>
              <w:spacing w:after="0"/>
              <w:ind w:right="-18"/>
              <w:jc w:val="center"/>
              <w:rPr>
                <w:rFonts w:ascii="Tahoma" w:hAnsi="Tahoma" w:cs="Tahoma"/>
                <w:color w:val="000000"/>
                <w:sz w:val="24"/>
                <w:szCs w:val="24"/>
                <w:lang w:val="id-ID"/>
              </w:rPr>
            </w:pPr>
            <w:r w:rsidRPr="00AB30A4">
              <w:rPr>
                <w:rFonts w:ascii="Tahoma" w:hAnsi="Tahoma" w:cs="Tahoma"/>
                <w:color w:val="000000"/>
                <w:sz w:val="24"/>
                <w:szCs w:val="24"/>
                <w:lang w:val="id-ID"/>
              </w:rPr>
              <w:t>BAB</w:t>
            </w:r>
          </w:p>
        </w:tc>
        <w:tc>
          <w:tcPr>
            <w:tcW w:w="644" w:type="dxa"/>
            <w:gridSpan w:val="2"/>
            <w:tcBorders>
              <w:top w:val="dashSmallGap" w:sz="4" w:space="0" w:color="auto"/>
              <w:left w:val="nil"/>
              <w:bottom w:val="dashSmallGap" w:sz="4" w:space="0" w:color="auto"/>
              <w:right w:val="nil"/>
            </w:tcBorders>
            <w:shd w:val="clear" w:color="auto" w:fill="auto"/>
            <w:vAlign w:val="center"/>
          </w:tcPr>
          <w:p w14:paraId="4637F6E2" w14:textId="77777777" w:rsidR="00BE01F0" w:rsidRPr="00AB30A4" w:rsidRDefault="00BE01F0" w:rsidP="00AB30A4">
            <w:pPr>
              <w:spacing w:after="0"/>
              <w:ind w:right="-18"/>
              <w:jc w:val="center"/>
              <w:rPr>
                <w:rFonts w:ascii="Tahoma" w:hAnsi="Tahoma" w:cs="Tahoma"/>
                <w:color w:val="000000"/>
                <w:sz w:val="24"/>
                <w:szCs w:val="24"/>
                <w:lang w:val="id-ID"/>
              </w:rPr>
            </w:pPr>
            <w:r w:rsidRPr="00AB30A4">
              <w:rPr>
                <w:rFonts w:ascii="Tahoma" w:hAnsi="Tahoma" w:cs="Tahoma"/>
                <w:color w:val="000000"/>
                <w:sz w:val="24"/>
                <w:szCs w:val="24"/>
                <w:lang w:val="id-ID"/>
              </w:rPr>
              <w:t>I</w:t>
            </w:r>
          </w:p>
        </w:tc>
        <w:tc>
          <w:tcPr>
            <w:tcW w:w="6894" w:type="dxa"/>
            <w:gridSpan w:val="4"/>
            <w:tcBorders>
              <w:top w:val="dashSmallGap" w:sz="4" w:space="0" w:color="auto"/>
              <w:left w:val="nil"/>
              <w:bottom w:val="dashSmallGap" w:sz="4" w:space="0" w:color="auto"/>
              <w:right w:val="nil"/>
            </w:tcBorders>
            <w:shd w:val="clear" w:color="auto" w:fill="auto"/>
            <w:vAlign w:val="center"/>
          </w:tcPr>
          <w:p w14:paraId="6C07054E" w14:textId="77777777" w:rsidR="00D117C4" w:rsidRPr="00AB30A4" w:rsidRDefault="00D117C4" w:rsidP="00AB30A4">
            <w:pPr>
              <w:spacing w:after="0"/>
              <w:ind w:right="-18"/>
              <w:jc w:val="both"/>
              <w:rPr>
                <w:rFonts w:ascii="Tahoma" w:hAnsi="Tahoma" w:cs="Tahoma"/>
                <w:bCs/>
                <w:color w:val="000000"/>
                <w:sz w:val="24"/>
                <w:szCs w:val="24"/>
              </w:rPr>
            </w:pPr>
          </w:p>
          <w:p w14:paraId="64636CEE" w14:textId="60613C66" w:rsidR="00BE01F0" w:rsidRPr="00165FB2" w:rsidRDefault="00BE01F0" w:rsidP="00AB30A4">
            <w:pPr>
              <w:spacing w:after="0"/>
              <w:ind w:right="-18"/>
              <w:jc w:val="both"/>
              <w:rPr>
                <w:rFonts w:ascii="Tahoma" w:hAnsi="Tahoma" w:cs="Tahoma"/>
                <w:color w:val="000000"/>
                <w:sz w:val="24"/>
                <w:szCs w:val="24"/>
                <w:lang w:val="id-ID"/>
              </w:rPr>
            </w:pPr>
            <w:r w:rsidRPr="00AB30A4">
              <w:rPr>
                <w:rFonts w:ascii="Tahoma" w:hAnsi="Tahoma" w:cs="Tahoma"/>
                <w:b/>
                <w:color w:val="000000"/>
                <w:sz w:val="24"/>
                <w:szCs w:val="24"/>
              </w:rPr>
              <w:t>PENDAHULUAN</w:t>
            </w:r>
            <w:r w:rsidR="00D117C4" w:rsidRPr="00AB30A4">
              <w:rPr>
                <w:rFonts w:ascii="Tahoma" w:hAnsi="Tahoma" w:cs="Tahoma"/>
                <w:bCs/>
                <w:color w:val="000000"/>
                <w:sz w:val="24"/>
                <w:szCs w:val="24"/>
              </w:rPr>
              <w:t xml:space="preserve">: </w:t>
            </w:r>
            <w:r w:rsidR="00D117C4" w:rsidRPr="00AB30A4">
              <w:rPr>
                <w:rFonts w:ascii="Tahoma" w:hAnsi="Tahoma" w:cs="Tahoma"/>
                <w:sz w:val="24"/>
                <w:szCs w:val="24"/>
              </w:rPr>
              <w:t xml:space="preserve">Menjelaskan latar belakang, landasan hukum, serta maksud dan tujuan penyusunan rencana strategis (Renstra) </w:t>
            </w:r>
            <w:r w:rsidR="00653429">
              <w:rPr>
                <w:rFonts w:ascii="Tahoma" w:hAnsi="Tahoma" w:cs="Tahoma"/>
                <w:sz w:val="24"/>
                <w:szCs w:val="24"/>
              </w:rPr>
              <w:t>Kecamatan Jombang</w:t>
            </w:r>
            <w:r w:rsidR="00B9676E">
              <w:rPr>
                <w:rFonts w:ascii="Tahoma" w:hAnsi="Tahoma" w:cs="Tahoma"/>
                <w:sz w:val="24"/>
                <w:szCs w:val="24"/>
              </w:rPr>
              <w:t xml:space="preserve"> </w:t>
            </w:r>
            <w:r w:rsidR="00132738">
              <w:rPr>
                <w:rFonts w:ascii="Tahoma" w:hAnsi="Tahoma" w:cs="Tahoma"/>
                <w:sz w:val="24"/>
                <w:szCs w:val="24"/>
              </w:rPr>
              <w:t>Jombang</w:t>
            </w:r>
            <w:r w:rsidR="00B9676E">
              <w:rPr>
                <w:rFonts w:ascii="Tahoma" w:hAnsi="Tahoma" w:cs="Tahoma"/>
                <w:sz w:val="24"/>
                <w:szCs w:val="24"/>
              </w:rPr>
              <w:t xml:space="preserve"> </w:t>
            </w:r>
            <w:r w:rsidR="00172E6C">
              <w:rPr>
                <w:rFonts w:ascii="Tahoma" w:hAnsi="Tahoma" w:cs="Tahoma"/>
                <w:sz w:val="24"/>
                <w:szCs w:val="24"/>
              </w:rPr>
              <w:t xml:space="preserve"> </w:t>
            </w:r>
            <w:r w:rsidR="00D117C4" w:rsidRPr="00AB30A4">
              <w:rPr>
                <w:rFonts w:ascii="Tahoma" w:hAnsi="Tahoma" w:cs="Tahoma"/>
                <w:sz w:val="24"/>
                <w:szCs w:val="24"/>
              </w:rPr>
              <w:t xml:space="preserve">Kabupaten </w:t>
            </w:r>
            <w:r w:rsidR="00FD0BFF">
              <w:rPr>
                <w:rFonts w:ascii="Tahoma" w:hAnsi="Tahoma" w:cs="Tahoma"/>
                <w:sz w:val="24"/>
                <w:szCs w:val="24"/>
              </w:rPr>
              <w:t>Jember</w:t>
            </w:r>
          </w:p>
        </w:tc>
      </w:tr>
      <w:tr w:rsidR="002F2E68" w:rsidRPr="00AB30A4" w14:paraId="61EA3075" w14:textId="77777777" w:rsidTr="001013EB">
        <w:trPr>
          <w:trHeight w:val="454"/>
        </w:trPr>
        <w:tc>
          <w:tcPr>
            <w:tcW w:w="805" w:type="dxa"/>
            <w:tcBorders>
              <w:top w:val="dashSmallGap" w:sz="4" w:space="0" w:color="auto"/>
              <w:left w:val="nil"/>
              <w:bottom w:val="dotted" w:sz="4" w:space="0" w:color="auto"/>
              <w:right w:val="nil"/>
            </w:tcBorders>
            <w:shd w:val="clear" w:color="auto" w:fill="auto"/>
            <w:vAlign w:val="center"/>
          </w:tcPr>
          <w:p w14:paraId="00EA644C" w14:textId="77777777" w:rsidR="002F2E68" w:rsidRPr="00AB30A4" w:rsidRDefault="002F2E68" w:rsidP="00AB30A4">
            <w:pPr>
              <w:spacing w:after="0"/>
              <w:ind w:right="-18"/>
              <w:jc w:val="center"/>
              <w:rPr>
                <w:rFonts w:ascii="Tahoma" w:hAnsi="Tahoma" w:cs="Tahoma"/>
                <w:color w:val="000000"/>
                <w:sz w:val="24"/>
                <w:szCs w:val="24"/>
                <w:lang w:val="id-ID"/>
              </w:rPr>
            </w:pPr>
          </w:p>
        </w:tc>
        <w:tc>
          <w:tcPr>
            <w:tcW w:w="644" w:type="dxa"/>
            <w:gridSpan w:val="2"/>
            <w:tcBorders>
              <w:top w:val="dashSmallGap" w:sz="4" w:space="0" w:color="auto"/>
              <w:left w:val="nil"/>
              <w:bottom w:val="dotted" w:sz="4" w:space="0" w:color="auto"/>
              <w:right w:val="nil"/>
            </w:tcBorders>
            <w:shd w:val="clear" w:color="auto" w:fill="auto"/>
            <w:vAlign w:val="center"/>
          </w:tcPr>
          <w:p w14:paraId="3B166B89" w14:textId="77777777" w:rsidR="002F2E68" w:rsidRPr="00AB30A4" w:rsidRDefault="002F2E68" w:rsidP="00AB30A4">
            <w:pPr>
              <w:spacing w:after="0"/>
              <w:ind w:right="-18"/>
              <w:jc w:val="center"/>
              <w:rPr>
                <w:rFonts w:ascii="Tahoma" w:hAnsi="Tahoma" w:cs="Tahoma"/>
                <w:color w:val="000000"/>
                <w:sz w:val="24"/>
                <w:szCs w:val="24"/>
                <w:lang w:val="id-ID"/>
              </w:rPr>
            </w:pPr>
          </w:p>
        </w:tc>
        <w:tc>
          <w:tcPr>
            <w:tcW w:w="686" w:type="dxa"/>
            <w:gridSpan w:val="2"/>
            <w:tcBorders>
              <w:top w:val="dashSmallGap" w:sz="4" w:space="0" w:color="auto"/>
              <w:left w:val="nil"/>
              <w:bottom w:val="dotted" w:sz="4" w:space="0" w:color="auto"/>
              <w:right w:val="nil"/>
            </w:tcBorders>
            <w:shd w:val="clear" w:color="auto" w:fill="auto"/>
            <w:vAlign w:val="center"/>
          </w:tcPr>
          <w:p w14:paraId="66283BE3" w14:textId="77777777" w:rsidR="002F2E68" w:rsidRPr="00AB30A4" w:rsidRDefault="002F2E68" w:rsidP="00AB30A4">
            <w:pPr>
              <w:spacing w:after="0"/>
              <w:ind w:right="-18"/>
              <w:jc w:val="right"/>
              <w:rPr>
                <w:rFonts w:ascii="Tahoma" w:hAnsi="Tahoma" w:cs="Tahoma"/>
                <w:color w:val="000000"/>
                <w:sz w:val="24"/>
                <w:szCs w:val="24"/>
                <w:lang w:val="id-ID"/>
              </w:rPr>
            </w:pPr>
            <w:r w:rsidRPr="00AB30A4">
              <w:rPr>
                <w:rFonts w:ascii="Tahoma" w:hAnsi="Tahoma" w:cs="Tahoma"/>
                <w:color w:val="000000"/>
                <w:sz w:val="24"/>
                <w:szCs w:val="24"/>
                <w:lang w:val="id-ID"/>
              </w:rPr>
              <w:t>1.1</w:t>
            </w:r>
          </w:p>
        </w:tc>
        <w:tc>
          <w:tcPr>
            <w:tcW w:w="6208" w:type="dxa"/>
            <w:gridSpan w:val="2"/>
            <w:tcBorders>
              <w:top w:val="dashSmallGap" w:sz="4" w:space="0" w:color="auto"/>
              <w:left w:val="nil"/>
              <w:bottom w:val="dotted" w:sz="4" w:space="0" w:color="auto"/>
              <w:right w:val="nil"/>
            </w:tcBorders>
            <w:shd w:val="clear" w:color="auto" w:fill="auto"/>
            <w:vAlign w:val="center"/>
          </w:tcPr>
          <w:p w14:paraId="308E65F5" w14:textId="77777777" w:rsidR="002F2E68" w:rsidRPr="00AB30A4" w:rsidRDefault="002F2E68" w:rsidP="00AB30A4">
            <w:pPr>
              <w:spacing w:after="0"/>
              <w:ind w:right="-18"/>
              <w:jc w:val="both"/>
              <w:rPr>
                <w:rFonts w:ascii="Tahoma" w:hAnsi="Tahoma" w:cs="Tahoma"/>
                <w:color w:val="000000"/>
                <w:sz w:val="24"/>
                <w:szCs w:val="24"/>
              </w:rPr>
            </w:pPr>
            <w:r w:rsidRPr="00AB30A4">
              <w:rPr>
                <w:rFonts w:ascii="Tahoma" w:hAnsi="Tahoma" w:cs="Tahoma"/>
                <w:color w:val="000000"/>
                <w:sz w:val="24"/>
                <w:szCs w:val="24"/>
              </w:rPr>
              <w:t>Latar Belakang</w:t>
            </w:r>
          </w:p>
        </w:tc>
      </w:tr>
      <w:tr w:rsidR="002F2E68" w:rsidRPr="00AB30A4" w14:paraId="75FF5191" w14:textId="77777777" w:rsidTr="001013EB">
        <w:trPr>
          <w:trHeight w:val="454"/>
        </w:trPr>
        <w:tc>
          <w:tcPr>
            <w:tcW w:w="805" w:type="dxa"/>
            <w:tcBorders>
              <w:top w:val="dotted" w:sz="4" w:space="0" w:color="auto"/>
              <w:left w:val="nil"/>
              <w:bottom w:val="dotted" w:sz="4" w:space="0" w:color="auto"/>
              <w:right w:val="nil"/>
            </w:tcBorders>
            <w:shd w:val="clear" w:color="auto" w:fill="auto"/>
            <w:vAlign w:val="center"/>
          </w:tcPr>
          <w:p w14:paraId="7051EB24" w14:textId="77777777" w:rsidR="002F2E68" w:rsidRPr="00AB30A4" w:rsidRDefault="002F2E68" w:rsidP="00AB30A4">
            <w:pPr>
              <w:spacing w:after="0"/>
              <w:ind w:right="-18"/>
              <w:jc w:val="center"/>
              <w:rPr>
                <w:rFonts w:ascii="Tahoma" w:hAnsi="Tahoma" w:cs="Tahoma"/>
                <w:color w:val="000000"/>
                <w:sz w:val="24"/>
                <w:szCs w:val="24"/>
                <w:lang w:val="id-ID"/>
              </w:rPr>
            </w:pPr>
          </w:p>
        </w:tc>
        <w:tc>
          <w:tcPr>
            <w:tcW w:w="644" w:type="dxa"/>
            <w:gridSpan w:val="2"/>
            <w:tcBorders>
              <w:top w:val="dotted" w:sz="4" w:space="0" w:color="auto"/>
              <w:left w:val="nil"/>
              <w:bottom w:val="dotted" w:sz="4" w:space="0" w:color="auto"/>
              <w:right w:val="nil"/>
            </w:tcBorders>
            <w:shd w:val="clear" w:color="auto" w:fill="auto"/>
            <w:vAlign w:val="center"/>
          </w:tcPr>
          <w:p w14:paraId="11B6C0D6" w14:textId="77777777" w:rsidR="002F2E68" w:rsidRPr="00AB30A4" w:rsidRDefault="002F2E68" w:rsidP="00AB30A4">
            <w:pPr>
              <w:spacing w:after="0"/>
              <w:ind w:right="-18"/>
              <w:jc w:val="center"/>
              <w:rPr>
                <w:rFonts w:ascii="Tahoma" w:hAnsi="Tahoma" w:cs="Tahoma"/>
                <w:color w:val="000000"/>
                <w:sz w:val="24"/>
                <w:szCs w:val="24"/>
                <w:lang w:val="id-ID"/>
              </w:rPr>
            </w:pPr>
          </w:p>
        </w:tc>
        <w:tc>
          <w:tcPr>
            <w:tcW w:w="686" w:type="dxa"/>
            <w:gridSpan w:val="2"/>
            <w:tcBorders>
              <w:top w:val="dotted" w:sz="4" w:space="0" w:color="auto"/>
              <w:left w:val="nil"/>
              <w:bottom w:val="dotted" w:sz="4" w:space="0" w:color="auto"/>
              <w:right w:val="nil"/>
            </w:tcBorders>
            <w:shd w:val="clear" w:color="auto" w:fill="auto"/>
            <w:vAlign w:val="center"/>
          </w:tcPr>
          <w:p w14:paraId="2B1095DB" w14:textId="77777777" w:rsidR="002F2E68" w:rsidRPr="00AB30A4" w:rsidRDefault="002F2E68" w:rsidP="00AB30A4">
            <w:pPr>
              <w:spacing w:after="0"/>
              <w:ind w:right="-18"/>
              <w:jc w:val="right"/>
              <w:rPr>
                <w:rFonts w:ascii="Tahoma" w:hAnsi="Tahoma" w:cs="Tahoma"/>
                <w:color w:val="000000"/>
                <w:sz w:val="24"/>
                <w:szCs w:val="24"/>
                <w:lang w:val="id-ID"/>
              </w:rPr>
            </w:pPr>
            <w:r w:rsidRPr="00AB30A4">
              <w:rPr>
                <w:rFonts w:ascii="Tahoma" w:hAnsi="Tahoma" w:cs="Tahoma"/>
                <w:color w:val="000000"/>
                <w:sz w:val="24"/>
                <w:szCs w:val="24"/>
                <w:lang w:val="id-ID"/>
              </w:rPr>
              <w:t>1.2</w:t>
            </w:r>
          </w:p>
        </w:tc>
        <w:tc>
          <w:tcPr>
            <w:tcW w:w="6208" w:type="dxa"/>
            <w:gridSpan w:val="2"/>
            <w:tcBorders>
              <w:top w:val="dotted" w:sz="4" w:space="0" w:color="auto"/>
              <w:left w:val="nil"/>
              <w:bottom w:val="dotted" w:sz="4" w:space="0" w:color="auto"/>
              <w:right w:val="nil"/>
            </w:tcBorders>
            <w:shd w:val="clear" w:color="auto" w:fill="auto"/>
            <w:vAlign w:val="center"/>
          </w:tcPr>
          <w:p w14:paraId="3651AA4E" w14:textId="77777777" w:rsidR="002F2E68" w:rsidRPr="00AB30A4" w:rsidRDefault="002F2E68" w:rsidP="00AB30A4">
            <w:pPr>
              <w:spacing w:after="0"/>
              <w:ind w:right="-18"/>
              <w:jc w:val="both"/>
              <w:rPr>
                <w:rFonts w:ascii="Tahoma" w:hAnsi="Tahoma" w:cs="Tahoma"/>
                <w:color w:val="000000"/>
                <w:sz w:val="24"/>
                <w:szCs w:val="24"/>
              </w:rPr>
            </w:pPr>
            <w:r w:rsidRPr="00AB30A4">
              <w:rPr>
                <w:rFonts w:ascii="Tahoma" w:hAnsi="Tahoma" w:cs="Tahoma"/>
                <w:color w:val="000000"/>
                <w:sz w:val="24"/>
                <w:szCs w:val="24"/>
              </w:rPr>
              <w:t>Landasan Hukum</w:t>
            </w:r>
          </w:p>
        </w:tc>
      </w:tr>
      <w:tr w:rsidR="002F2E68" w:rsidRPr="00AB30A4" w14:paraId="2D97F856" w14:textId="77777777" w:rsidTr="001013EB">
        <w:trPr>
          <w:trHeight w:val="454"/>
        </w:trPr>
        <w:tc>
          <w:tcPr>
            <w:tcW w:w="805" w:type="dxa"/>
            <w:tcBorders>
              <w:top w:val="dotted" w:sz="4" w:space="0" w:color="auto"/>
              <w:left w:val="nil"/>
              <w:bottom w:val="dotted" w:sz="4" w:space="0" w:color="auto"/>
              <w:right w:val="nil"/>
            </w:tcBorders>
            <w:shd w:val="clear" w:color="auto" w:fill="auto"/>
            <w:vAlign w:val="center"/>
          </w:tcPr>
          <w:p w14:paraId="5EE922B5" w14:textId="77777777" w:rsidR="002F2E68" w:rsidRPr="00AB30A4" w:rsidRDefault="002F2E68" w:rsidP="00AB30A4">
            <w:pPr>
              <w:spacing w:after="0"/>
              <w:ind w:right="-18"/>
              <w:jc w:val="center"/>
              <w:rPr>
                <w:rFonts w:ascii="Tahoma" w:hAnsi="Tahoma" w:cs="Tahoma"/>
                <w:color w:val="000000"/>
                <w:sz w:val="24"/>
                <w:szCs w:val="24"/>
                <w:lang w:val="id-ID"/>
              </w:rPr>
            </w:pPr>
          </w:p>
        </w:tc>
        <w:tc>
          <w:tcPr>
            <w:tcW w:w="644" w:type="dxa"/>
            <w:gridSpan w:val="2"/>
            <w:tcBorders>
              <w:top w:val="dotted" w:sz="4" w:space="0" w:color="auto"/>
              <w:left w:val="nil"/>
              <w:bottom w:val="dotted" w:sz="4" w:space="0" w:color="auto"/>
              <w:right w:val="nil"/>
            </w:tcBorders>
            <w:shd w:val="clear" w:color="auto" w:fill="auto"/>
            <w:vAlign w:val="center"/>
          </w:tcPr>
          <w:p w14:paraId="30E55D7C" w14:textId="77777777" w:rsidR="002F2E68" w:rsidRPr="00AB30A4" w:rsidRDefault="002F2E68" w:rsidP="00AB30A4">
            <w:pPr>
              <w:spacing w:after="0"/>
              <w:ind w:right="-18"/>
              <w:jc w:val="center"/>
              <w:rPr>
                <w:rFonts w:ascii="Tahoma" w:hAnsi="Tahoma" w:cs="Tahoma"/>
                <w:color w:val="000000"/>
                <w:sz w:val="24"/>
                <w:szCs w:val="24"/>
                <w:lang w:val="id-ID"/>
              </w:rPr>
            </w:pPr>
          </w:p>
        </w:tc>
        <w:tc>
          <w:tcPr>
            <w:tcW w:w="686" w:type="dxa"/>
            <w:gridSpan w:val="2"/>
            <w:tcBorders>
              <w:top w:val="dotted" w:sz="4" w:space="0" w:color="auto"/>
              <w:left w:val="nil"/>
              <w:bottom w:val="dotted" w:sz="4" w:space="0" w:color="auto"/>
              <w:right w:val="nil"/>
            </w:tcBorders>
            <w:shd w:val="clear" w:color="auto" w:fill="auto"/>
            <w:vAlign w:val="center"/>
          </w:tcPr>
          <w:p w14:paraId="6A402ED1" w14:textId="77777777" w:rsidR="002F2E68" w:rsidRPr="00AB30A4" w:rsidRDefault="002F2E68" w:rsidP="00AB30A4">
            <w:pPr>
              <w:spacing w:after="0"/>
              <w:ind w:right="-18"/>
              <w:jc w:val="right"/>
              <w:rPr>
                <w:rFonts w:ascii="Tahoma" w:hAnsi="Tahoma" w:cs="Tahoma"/>
                <w:color w:val="000000"/>
                <w:sz w:val="24"/>
                <w:szCs w:val="24"/>
              </w:rPr>
            </w:pPr>
            <w:r w:rsidRPr="00AB30A4">
              <w:rPr>
                <w:rFonts w:ascii="Tahoma" w:hAnsi="Tahoma" w:cs="Tahoma"/>
                <w:color w:val="000000"/>
                <w:sz w:val="24"/>
                <w:szCs w:val="24"/>
                <w:lang w:val="id-ID"/>
              </w:rPr>
              <w:t>1.3</w:t>
            </w:r>
          </w:p>
        </w:tc>
        <w:tc>
          <w:tcPr>
            <w:tcW w:w="6208" w:type="dxa"/>
            <w:gridSpan w:val="2"/>
            <w:tcBorders>
              <w:top w:val="dotted" w:sz="4" w:space="0" w:color="auto"/>
              <w:left w:val="nil"/>
              <w:bottom w:val="dotted" w:sz="4" w:space="0" w:color="auto"/>
              <w:right w:val="nil"/>
            </w:tcBorders>
            <w:shd w:val="clear" w:color="auto" w:fill="auto"/>
            <w:vAlign w:val="center"/>
          </w:tcPr>
          <w:p w14:paraId="3B5100C9" w14:textId="77777777" w:rsidR="002F2E68" w:rsidRPr="00AB30A4" w:rsidRDefault="002F2E68" w:rsidP="00AB30A4">
            <w:pPr>
              <w:spacing w:after="0"/>
              <w:ind w:right="-18"/>
              <w:jc w:val="both"/>
              <w:rPr>
                <w:rFonts w:ascii="Tahoma" w:hAnsi="Tahoma" w:cs="Tahoma"/>
                <w:color w:val="000000"/>
                <w:sz w:val="24"/>
                <w:szCs w:val="24"/>
              </w:rPr>
            </w:pPr>
            <w:r w:rsidRPr="00AB30A4">
              <w:rPr>
                <w:rFonts w:ascii="Tahoma" w:hAnsi="Tahoma" w:cs="Tahoma"/>
                <w:color w:val="000000"/>
                <w:sz w:val="24"/>
                <w:szCs w:val="24"/>
              </w:rPr>
              <w:t>Maksud dan Tujuan</w:t>
            </w:r>
          </w:p>
        </w:tc>
      </w:tr>
      <w:tr w:rsidR="00602798" w:rsidRPr="00AB30A4" w14:paraId="348B1455" w14:textId="77777777" w:rsidTr="001013EB">
        <w:trPr>
          <w:trHeight w:val="454"/>
        </w:trPr>
        <w:tc>
          <w:tcPr>
            <w:tcW w:w="805" w:type="dxa"/>
            <w:tcBorders>
              <w:top w:val="dotted" w:sz="4" w:space="0" w:color="auto"/>
              <w:left w:val="nil"/>
              <w:bottom w:val="dotted" w:sz="4" w:space="0" w:color="auto"/>
              <w:right w:val="nil"/>
            </w:tcBorders>
            <w:shd w:val="clear" w:color="auto" w:fill="auto"/>
            <w:vAlign w:val="center"/>
          </w:tcPr>
          <w:p w14:paraId="3A1EC280" w14:textId="77777777" w:rsidR="00602798" w:rsidRPr="00AB30A4" w:rsidRDefault="00602798" w:rsidP="00AB30A4">
            <w:pPr>
              <w:spacing w:after="0"/>
              <w:ind w:right="-18"/>
              <w:jc w:val="center"/>
              <w:rPr>
                <w:rFonts w:ascii="Tahoma" w:hAnsi="Tahoma" w:cs="Tahoma"/>
                <w:color w:val="000000"/>
                <w:sz w:val="24"/>
                <w:szCs w:val="24"/>
                <w:lang w:val="id-ID"/>
              </w:rPr>
            </w:pPr>
          </w:p>
        </w:tc>
        <w:tc>
          <w:tcPr>
            <w:tcW w:w="644" w:type="dxa"/>
            <w:gridSpan w:val="2"/>
            <w:tcBorders>
              <w:top w:val="dotted" w:sz="4" w:space="0" w:color="auto"/>
              <w:left w:val="nil"/>
              <w:bottom w:val="dotted" w:sz="4" w:space="0" w:color="auto"/>
              <w:right w:val="nil"/>
            </w:tcBorders>
            <w:shd w:val="clear" w:color="auto" w:fill="auto"/>
            <w:vAlign w:val="center"/>
          </w:tcPr>
          <w:p w14:paraId="49187860" w14:textId="77777777" w:rsidR="00602798" w:rsidRPr="00AB30A4" w:rsidRDefault="00602798" w:rsidP="00AB30A4">
            <w:pPr>
              <w:spacing w:after="0"/>
              <w:ind w:right="-18"/>
              <w:jc w:val="center"/>
              <w:rPr>
                <w:rFonts w:ascii="Tahoma" w:hAnsi="Tahoma" w:cs="Tahoma"/>
                <w:color w:val="000000"/>
                <w:sz w:val="24"/>
                <w:szCs w:val="24"/>
                <w:lang w:val="id-ID"/>
              </w:rPr>
            </w:pPr>
          </w:p>
        </w:tc>
        <w:tc>
          <w:tcPr>
            <w:tcW w:w="686" w:type="dxa"/>
            <w:gridSpan w:val="2"/>
            <w:tcBorders>
              <w:top w:val="dotted" w:sz="4" w:space="0" w:color="auto"/>
              <w:left w:val="nil"/>
              <w:bottom w:val="dotted" w:sz="4" w:space="0" w:color="auto"/>
              <w:right w:val="nil"/>
            </w:tcBorders>
            <w:shd w:val="clear" w:color="auto" w:fill="auto"/>
            <w:vAlign w:val="center"/>
          </w:tcPr>
          <w:p w14:paraId="4ACEC67A" w14:textId="77777777" w:rsidR="00602798" w:rsidRPr="00AB30A4" w:rsidRDefault="00602798" w:rsidP="00AB30A4">
            <w:pPr>
              <w:spacing w:after="0"/>
              <w:ind w:right="-18"/>
              <w:jc w:val="center"/>
              <w:rPr>
                <w:rFonts w:ascii="Tahoma" w:hAnsi="Tahoma" w:cs="Tahoma"/>
                <w:color w:val="000000"/>
                <w:sz w:val="24"/>
                <w:szCs w:val="24"/>
              </w:rPr>
            </w:pPr>
            <w:r w:rsidRPr="00AB30A4">
              <w:rPr>
                <w:rFonts w:ascii="Tahoma" w:hAnsi="Tahoma" w:cs="Tahoma"/>
                <w:color w:val="000000"/>
                <w:sz w:val="24"/>
                <w:szCs w:val="24"/>
              </w:rPr>
              <w:t xml:space="preserve">  1.4</w:t>
            </w:r>
          </w:p>
        </w:tc>
        <w:tc>
          <w:tcPr>
            <w:tcW w:w="6208" w:type="dxa"/>
            <w:gridSpan w:val="2"/>
            <w:tcBorders>
              <w:top w:val="dotted" w:sz="4" w:space="0" w:color="auto"/>
              <w:left w:val="nil"/>
              <w:bottom w:val="dotted" w:sz="4" w:space="0" w:color="auto"/>
              <w:right w:val="nil"/>
            </w:tcBorders>
            <w:shd w:val="clear" w:color="auto" w:fill="auto"/>
            <w:vAlign w:val="center"/>
          </w:tcPr>
          <w:p w14:paraId="79A11AB9" w14:textId="77777777" w:rsidR="00602798" w:rsidRPr="00AB30A4" w:rsidRDefault="00602798" w:rsidP="00AB30A4">
            <w:pPr>
              <w:spacing w:after="0"/>
              <w:ind w:right="-18"/>
              <w:jc w:val="both"/>
              <w:rPr>
                <w:rFonts w:ascii="Tahoma" w:hAnsi="Tahoma" w:cs="Tahoma"/>
                <w:color w:val="000000"/>
                <w:sz w:val="24"/>
                <w:szCs w:val="24"/>
              </w:rPr>
            </w:pPr>
            <w:r w:rsidRPr="00AB30A4">
              <w:rPr>
                <w:rFonts w:ascii="Tahoma" w:hAnsi="Tahoma" w:cs="Tahoma"/>
                <w:color w:val="000000"/>
                <w:sz w:val="24"/>
                <w:szCs w:val="24"/>
              </w:rPr>
              <w:t xml:space="preserve">Sistematika Penulisan </w:t>
            </w:r>
          </w:p>
        </w:tc>
      </w:tr>
      <w:tr w:rsidR="00BE01F0" w:rsidRPr="00AB30A4" w14:paraId="3906C251" w14:textId="77777777" w:rsidTr="00B9676E">
        <w:trPr>
          <w:trHeight w:val="2129"/>
        </w:trPr>
        <w:tc>
          <w:tcPr>
            <w:tcW w:w="805" w:type="dxa"/>
            <w:tcBorders>
              <w:top w:val="dashSmallGap" w:sz="8" w:space="0" w:color="auto"/>
              <w:left w:val="nil"/>
              <w:bottom w:val="dashSmallGap" w:sz="8" w:space="0" w:color="auto"/>
              <w:right w:val="nil"/>
            </w:tcBorders>
            <w:shd w:val="clear" w:color="auto" w:fill="auto"/>
            <w:vAlign w:val="center"/>
          </w:tcPr>
          <w:p w14:paraId="4DABA8D5" w14:textId="77777777" w:rsidR="00BE01F0" w:rsidRPr="00AB30A4" w:rsidRDefault="00BE01F0" w:rsidP="00AB30A4">
            <w:pPr>
              <w:spacing w:after="0"/>
              <w:ind w:right="-18"/>
              <w:jc w:val="center"/>
              <w:rPr>
                <w:rFonts w:ascii="Tahoma" w:hAnsi="Tahoma" w:cs="Tahoma"/>
                <w:color w:val="000000"/>
                <w:sz w:val="24"/>
                <w:szCs w:val="24"/>
                <w:lang w:val="id-ID"/>
              </w:rPr>
            </w:pPr>
            <w:r w:rsidRPr="00AB30A4">
              <w:rPr>
                <w:rFonts w:ascii="Tahoma" w:hAnsi="Tahoma" w:cs="Tahoma"/>
                <w:color w:val="000000"/>
                <w:sz w:val="24"/>
                <w:szCs w:val="24"/>
                <w:lang w:val="id-ID"/>
              </w:rPr>
              <w:t>BAB</w:t>
            </w:r>
          </w:p>
        </w:tc>
        <w:tc>
          <w:tcPr>
            <w:tcW w:w="644" w:type="dxa"/>
            <w:gridSpan w:val="2"/>
            <w:tcBorders>
              <w:top w:val="dashSmallGap" w:sz="8" w:space="0" w:color="auto"/>
              <w:left w:val="nil"/>
              <w:bottom w:val="dashSmallGap" w:sz="8" w:space="0" w:color="auto"/>
              <w:right w:val="nil"/>
            </w:tcBorders>
            <w:shd w:val="clear" w:color="auto" w:fill="auto"/>
            <w:vAlign w:val="center"/>
          </w:tcPr>
          <w:p w14:paraId="4D78D7DB" w14:textId="77777777" w:rsidR="00BE01F0" w:rsidRPr="00AB30A4" w:rsidRDefault="00BE01F0" w:rsidP="00AB30A4">
            <w:pPr>
              <w:spacing w:after="0"/>
              <w:ind w:right="-18"/>
              <w:jc w:val="center"/>
              <w:rPr>
                <w:rFonts w:ascii="Tahoma" w:hAnsi="Tahoma" w:cs="Tahoma"/>
                <w:color w:val="000000"/>
                <w:sz w:val="24"/>
                <w:szCs w:val="24"/>
                <w:lang w:val="id-ID"/>
              </w:rPr>
            </w:pPr>
            <w:r w:rsidRPr="00AB30A4">
              <w:rPr>
                <w:rFonts w:ascii="Tahoma" w:hAnsi="Tahoma" w:cs="Tahoma"/>
                <w:color w:val="000000"/>
                <w:sz w:val="24"/>
                <w:szCs w:val="24"/>
                <w:lang w:val="id-ID"/>
              </w:rPr>
              <w:t>II</w:t>
            </w:r>
          </w:p>
        </w:tc>
        <w:tc>
          <w:tcPr>
            <w:tcW w:w="6894" w:type="dxa"/>
            <w:gridSpan w:val="4"/>
            <w:tcBorders>
              <w:top w:val="dashSmallGap" w:sz="8" w:space="0" w:color="auto"/>
              <w:left w:val="nil"/>
              <w:bottom w:val="dashSmallGap" w:sz="8" w:space="0" w:color="auto"/>
              <w:right w:val="nil"/>
            </w:tcBorders>
            <w:shd w:val="clear" w:color="auto" w:fill="auto"/>
            <w:vAlign w:val="center"/>
          </w:tcPr>
          <w:p w14:paraId="2FFDDCA7" w14:textId="77777777" w:rsidR="00BE01F0" w:rsidRPr="00AB30A4" w:rsidRDefault="00BE01F0" w:rsidP="00AB30A4">
            <w:pPr>
              <w:spacing w:after="0"/>
              <w:ind w:right="-18"/>
              <w:jc w:val="both"/>
              <w:rPr>
                <w:rFonts w:ascii="Tahoma" w:hAnsi="Tahoma" w:cs="Tahoma"/>
                <w:color w:val="000000"/>
                <w:sz w:val="24"/>
                <w:szCs w:val="24"/>
              </w:rPr>
            </w:pPr>
            <w:r w:rsidRPr="00AB30A4">
              <w:rPr>
                <w:rFonts w:ascii="Tahoma" w:hAnsi="Tahoma" w:cs="Tahoma"/>
                <w:b/>
                <w:color w:val="000000"/>
                <w:sz w:val="24"/>
                <w:szCs w:val="24"/>
              </w:rPr>
              <w:t>GAMBARAN PELAYANAN PERANGKAT DAERAH</w:t>
            </w:r>
            <w:r w:rsidR="00D117C4" w:rsidRPr="00AB30A4">
              <w:rPr>
                <w:rFonts w:ascii="Tahoma" w:hAnsi="Tahoma" w:cs="Tahoma"/>
                <w:bCs/>
                <w:color w:val="000000"/>
                <w:sz w:val="24"/>
                <w:szCs w:val="24"/>
              </w:rPr>
              <w:t xml:space="preserve">: </w:t>
            </w:r>
            <w:r w:rsidR="00D117C4" w:rsidRPr="00AB30A4">
              <w:rPr>
                <w:rFonts w:ascii="Tahoma" w:hAnsi="Tahoma" w:cs="Tahoma"/>
                <w:sz w:val="24"/>
                <w:szCs w:val="24"/>
              </w:rPr>
              <w:t>Menjelaskan secara ringkas mengenai struktur organisasi, tugas pokok dan fungsi serta gambaran sumberdaya yang dimiliki</w:t>
            </w:r>
            <w:r w:rsidR="00D117C4" w:rsidRPr="00AB30A4">
              <w:rPr>
                <w:rFonts w:ascii="Tahoma" w:hAnsi="Tahoma" w:cs="Tahoma"/>
                <w:spacing w:val="-19"/>
                <w:sz w:val="24"/>
                <w:szCs w:val="24"/>
              </w:rPr>
              <w:t xml:space="preserve"> </w:t>
            </w:r>
            <w:r w:rsidR="00D117C4" w:rsidRPr="00AB30A4">
              <w:rPr>
                <w:rFonts w:ascii="Tahoma" w:hAnsi="Tahoma" w:cs="Tahoma"/>
                <w:sz w:val="24"/>
                <w:szCs w:val="24"/>
              </w:rPr>
              <w:t>organisasi.</w:t>
            </w:r>
            <w:r w:rsidR="00D117C4" w:rsidRPr="00AB30A4">
              <w:rPr>
                <w:rFonts w:ascii="Tahoma" w:hAnsi="Tahoma" w:cs="Tahoma"/>
                <w:spacing w:val="-16"/>
                <w:sz w:val="24"/>
                <w:szCs w:val="24"/>
              </w:rPr>
              <w:t xml:space="preserve"> </w:t>
            </w:r>
            <w:r w:rsidR="00D117C4" w:rsidRPr="00AB30A4">
              <w:rPr>
                <w:rFonts w:ascii="Tahoma" w:hAnsi="Tahoma" w:cs="Tahoma"/>
                <w:sz w:val="24"/>
                <w:szCs w:val="24"/>
              </w:rPr>
              <w:t>Selain</w:t>
            </w:r>
            <w:r w:rsidR="00D117C4" w:rsidRPr="00AB30A4">
              <w:rPr>
                <w:rFonts w:ascii="Tahoma" w:hAnsi="Tahoma" w:cs="Tahoma"/>
                <w:spacing w:val="-17"/>
                <w:sz w:val="24"/>
                <w:szCs w:val="24"/>
              </w:rPr>
              <w:t xml:space="preserve"> </w:t>
            </w:r>
            <w:r w:rsidR="00D117C4" w:rsidRPr="00AB30A4">
              <w:rPr>
                <w:rFonts w:ascii="Tahoma" w:hAnsi="Tahoma" w:cs="Tahoma"/>
                <w:sz w:val="24"/>
                <w:szCs w:val="24"/>
              </w:rPr>
              <w:t>itu</w:t>
            </w:r>
            <w:r w:rsidR="00D117C4" w:rsidRPr="00AB30A4">
              <w:rPr>
                <w:rFonts w:ascii="Tahoma" w:hAnsi="Tahoma" w:cs="Tahoma"/>
                <w:spacing w:val="-19"/>
                <w:sz w:val="24"/>
                <w:szCs w:val="24"/>
              </w:rPr>
              <w:t xml:space="preserve"> </w:t>
            </w:r>
            <w:r w:rsidR="00D117C4" w:rsidRPr="00AB30A4">
              <w:rPr>
                <w:rFonts w:ascii="Tahoma" w:hAnsi="Tahoma" w:cs="Tahoma"/>
                <w:sz w:val="24"/>
                <w:szCs w:val="24"/>
              </w:rPr>
              <w:t>juga</w:t>
            </w:r>
            <w:r w:rsidR="00D117C4" w:rsidRPr="00AB30A4">
              <w:rPr>
                <w:rFonts w:ascii="Tahoma" w:hAnsi="Tahoma" w:cs="Tahoma"/>
                <w:spacing w:val="-18"/>
                <w:sz w:val="24"/>
                <w:szCs w:val="24"/>
              </w:rPr>
              <w:t xml:space="preserve"> </w:t>
            </w:r>
            <w:r w:rsidR="00D117C4" w:rsidRPr="00AB30A4">
              <w:rPr>
                <w:rFonts w:ascii="Tahoma" w:hAnsi="Tahoma" w:cs="Tahoma"/>
                <w:sz w:val="24"/>
                <w:szCs w:val="24"/>
              </w:rPr>
              <w:t>dijelaskan</w:t>
            </w:r>
            <w:r w:rsidR="00D117C4" w:rsidRPr="00AB30A4">
              <w:rPr>
                <w:rFonts w:ascii="Tahoma" w:hAnsi="Tahoma" w:cs="Tahoma"/>
                <w:spacing w:val="-17"/>
                <w:sz w:val="24"/>
                <w:szCs w:val="24"/>
              </w:rPr>
              <w:t xml:space="preserve"> </w:t>
            </w:r>
            <w:r w:rsidR="00D117C4" w:rsidRPr="00AB30A4">
              <w:rPr>
                <w:rFonts w:ascii="Tahoma" w:hAnsi="Tahoma" w:cs="Tahoma"/>
                <w:sz w:val="24"/>
                <w:szCs w:val="24"/>
              </w:rPr>
              <w:t>mengenai</w:t>
            </w:r>
            <w:r w:rsidR="00D117C4" w:rsidRPr="00AB30A4">
              <w:rPr>
                <w:rFonts w:ascii="Tahoma" w:hAnsi="Tahoma" w:cs="Tahoma"/>
                <w:spacing w:val="-15"/>
                <w:sz w:val="24"/>
                <w:szCs w:val="24"/>
              </w:rPr>
              <w:t xml:space="preserve"> </w:t>
            </w:r>
            <w:r w:rsidR="00D117C4" w:rsidRPr="00AB30A4">
              <w:rPr>
                <w:rFonts w:ascii="Tahoma" w:hAnsi="Tahoma" w:cs="Tahoma"/>
                <w:sz w:val="24"/>
                <w:szCs w:val="24"/>
              </w:rPr>
              <w:t>potensi tantangan dan peluang yang akan dihadapi dalam kurun</w:t>
            </w:r>
            <w:r w:rsidR="00D117C4" w:rsidRPr="00AB30A4">
              <w:rPr>
                <w:rFonts w:ascii="Tahoma" w:hAnsi="Tahoma" w:cs="Tahoma"/>
                <w:spacing w:val="-23"/>
                <w:sz w:val="24"/>
                <w:szCs w:val="24"/>
              </w:rPr>
              <w:t xml:space="preserve"> </w:t>
            </w:r>
            <w:r w:rsidR="00D117C4" w:rsidRPr="00AB30A4">
              <w:rPr>
                <w:rFonts w:ascii="Tahoma" w:hAnsi="Tahoma" w:cs="Tahoma"/>
                <w:sz w:val="24"/>
                <w:szCs w:val="24"/>
              </w:rPr>
              <w:t>lima waktu yang akan</w:t>
            </w:r>
            <w:r w:rsidR="00D117C4" w:rsidRPr="00AB30A4">
              <w:rPr>
                <w:rFonts w:ascii="Tahoma" w:hAnsi="Tahoma" w:cs="Tahoma"/>
                <w:spacing w:val="-4"/>
                <w:sz w:val="24"/>
                <w:szCs w:val="24"/>
              </w:rPr>
              <w:t xml:space="preserve"> </w:t>
            </w:r>
            <w:r w:rsidR="00D117C4" w:rsidRPr="00AB30A4">
              <w:rPr>
                <w:rFonts w:ascii="Tahoma" w:hAnsi="Tahoma" w:cs="Tahoma"/>
                <w:sz w:val="24"/>
                <w:szCs w:val="24"/>
              </w:rPr>
              <w:t>datang</w:t>
            </w:r>
          </w:p>
        </w:tc>
      </w:tr>
      <w:tr w:rsidR="002F2E68" w:rsidRPr="00AB30A4" w14:paraId="32DF3615" w14:textId="77777777" w:rsidTr="001013EB">
        <w:trPr>
          <w:gridAfter w:val="1"/>
          <w:wAfter w:w="90" w:type="dxa"/>
          <w:trHeight w:val="669"/>
        </w:trPr>
        <w:tc>
          <w:tcPr>
            <w:tcW w:w="805" w:type="dxa"/>
            <w:tcBorders>
              <w:top w:val="dashSmallGap" w:sz="8" w:space="0" w:color="auto"/>
              <w:left w:val="nil"/>
              <w:bottom w:val="dotted" w:sz="4" w:space="0" w:color="auto"/>
              <w:right w:val="nil"/>
            </w:tcBorders>
            <w:shd w:val="clear" w:color="auto" w:fill="auto"/>
            <w:vAlign w:val="center"/>
          </w:tcPr>
          <w:p w14:paraId="53597A7C" w14:textId="77777777" w:rsidR="002F2E68" w:rsidRPr="00AB30A4" w:rsidRDefault="002F2E68" w:rsidP="00AB30A4">
            <w:pPr>
              <w:spacing w:after="0"/>
              <w:ind w:right="-18"/>
              <w:jc w:val="center"/>
              <w:rPr>
                <w:rFonts w:ascii="Tahoma" w:hAnsi="Tahoma" w:cs="Tahoma"/>
                <w:color w:val="000000"/>
                <w:sz w:val="24"/>
                <w:szCs w:val="24"/>
                <w:lang w:val="id-ID"/>
              </w:rPr>
            </w:pPr>
          </w:p>
        </w:tc>
        <w:tc>
          <w:tcPr>
            <w:tcW w:w="644" w:type="dxa"/>
            <w:gridSpan w:val="2"/>
            <w:tcBorders>
              <w:top w:val="dashSmallGap" w:sz="8" w:space="0" w:color="auto"/>
              <w:left w:val="nil"/>
              <w:bottom w:val="dotted" w:sz="4" w:space="0" w:color="auto"/>
              <w:right w:val="nil"/>
            </w:tcBorders>
            <w:shd w:val="clear" w:color="auto" w:fill="auto"/>
            <w:vAlign w:val="center"/>
          </w:tcPr>
          <w:p w14:paraId="2ABCD7D1" w14:textId="77777777" w:rsidR="002F2E68" w:rsidRPr="00AB30A4" w:rsidRDefault="002F2E68" w:rsidP="00AB30A4">
            <w:pPr>
              <w:spacing w:after="0"/>
              <w:ind w:right="-18"/>
              <w:jc w:val="center"/>
              <w:rPr>
                <w:rFonts w:ascii="Tahoma" w:hAnsi="Tahoma" w:cs="Tahoma"/>
                <w:color w:val="000000"/>
                <w:sz w:val="24"/>
                <w:szCs w:val="24"/>
                <w:lang w:val="id-ID"/>
              </w:rPr>
            </w:pPr>
          </w:p>
        </w:tc>
        <w:tc>
          <w:tcPr>
            <w:tcW w:w="686" w:type="dxa"/>
            <w:gridSpan w:val="2"/>
            <w:tcBorders>
              <w:top w:val="dashSmallGap" w:sz="8" w:space="0" w:color="auto"/>
              <w:left w:val="nil"/>
              <w:bottom w:val="dotted" w:sz="4" w:space="0" w:color="auto"/>
              <w:right w:val="nil"/>
            </w:tcBorders>
            <w:shd w:val="clear" w:color="auto" w:fill="auto"/>
            <w:vAlign w:val="center"/>
          </w:tcPr>
          <w:p w14:paraId="29B02E91" w14:textId="77777777" w:rsidR="002F2E68" w:rsidRPr="00AB30A4" w:rsidRDefault="00EA5EC0" w:rsidP="00AB30A4">
            <w:pPr>
              <w:spacing w:after="0"/>
              <w:ind w:right="-18"/>
              <w:jc w:val="right"/>
              <w:rPr>
                <w:rFonts w:ascii="Tahoma" w:hAnsi="Tahoma" w:cs="Tahoma"/>
                <w:bCs/>
                <w:color w:val="000000"/>
                <w:sz w:val="24"/>
                <w:szCs w:val="24"/>
                <w:lang w:val="id-ID"/>
              </w:rPr>
            </w:pPr>
            <w:r w:rsidRPr="00AB30A4">
              <w:rPr>
                <w:rFonts w:ascii="Tahoma" w:hAnsi="Tahoma" w:cs="Tahoma"/>
                <w:bCs/>
                <w:color w:val="000000"/>
                <w:sz w:val="24"/>
                <w:szCs w:val="24"/>
                <w:lang w:val="id-ID"/>
              </w:rPr>
              <w:t>2.1</w:t>
            </w:r>
          </w:p>
        </w:tc>
        <w:tc>
          <w:tcPr>
            <w:tcW w:w="6118" w:type="dxa"/>
            <w:tcBorders>
              <w:top w:val="dashSmallGap" w:sz="8" w:space="0" w:color="auto"/>
              <w:left w:val="nil"/>
              <w:bottom w:val="dotted" w:sz="4" w:space="0" w:color="auto"/>
              <w:right w:val="nil"/>
            </w:tcBorders>
            <w:shd w:val="clear" w:color="auto" w:fill="auto"/>
            <w:vAlign w:val="center"/>
          </w:tcPr>
          <w:p w14:paraId="66F728A5" w14:textId="77777777" w:rsidR="002F2E68" w:rsidRPr="00AB30A4" w:rsidRDefault="002F2E68" w:rsidP="00AB30A4">
            <w:pPr>
              <w:spacing w:after="0"/>
              <w:ind w:right="-18"/>
              <w:jc w:val="both"/>
              <w:rPr>
                <w:rFonts w:ascii="Tahoma" w:hAnsi="Tahoma" w:cs="Tahoma"/>
                <w:bCs/>
                <w:color w:val="000000"/>
                <w:sz w:val="24"/>
                <w:szCs w:val="24"/>
              </w:rPr>
            </w:pPr>
            <w:r w:rsidRPr="00AB30A4">
              <w:rPr>
                <w:rFonts w:ascii="Tahoma" w:hAnsi="Tahoma" w:cs="Tahoma"/>
                <w:bCs/>
                <w:color w:val="000000"/>
                <w:sz w:val="24"/>
                <w:szCs w:val="24"/>
              </w:rPr>
              <w:t>Tugas, Fungsi dan Struktur Organisasi Perangkat Daerah</w:t>
            </w:r>
          </w:p>
        </w:tc>
      </w:tr>
      <w:tr w:rsidR="00EA5EC0" w:rsidRPr="00AB30A4" w14:paraId="3C754979" w14:textId="77777777" w:rsidTr="001013EB">
        <w:trPr>
          <w:gridAfter w:val="1"/>
          <w:wAfter w:w="90" w:type="dxa"/>
          <w:trHeight w:val="454"/>
        </w:trPr>
        <w:tc>
          <w:tcPr>
            <w:tcW w:w="805" w:type="dxa"/>
            <w:tcBorders>
              <w:top w:val="dotted" w:sz="4" w:space="0" w:color="auto"/>
              <w:left w:val="nil"/>
              <w:bottom w:val="dotted" w:sz="4" w:space="0" w:color="auto"/>
              <w:right w:val="nil"/>
            </w:tcBorders>
            <w:shd w:val="clear" w:color="auto" w:fill="auto"/>
            <w:vAlign w:val="center"/>
          </w:tcPr>
          <w:p w14:paraId="382A8BEF" w14:textId="77777777" w:rsidR="00EA5EC0" w:rsidRPr="00AB30A4" w:rsidRDefault="00EA5EC0" w:rsidP="00AB30A4">
            <w:pPr>
              <w:spacing w:after="0"/>
              <w:ind w:right="-18"/>
              <w:jc w:val="center"/>
              <w:rPr>
                <w:rFonts w:ascii="Tahoma" w:hAnsi="Tahoma" w:cs="Tahoma"/>
                <w:color w:val="000000"/>
                <w:sz w:val="24"/>
                <w:szCs w:val="24"/>
                <w:lang w:val="id-ID"/>
              </w:rPr>
            </w:pPr>
          </w:p>
        </w:tc>
        <w:tc>
          <w:tcPr>
            <w:tcW w:w="644" w:type="dxa"/>
            <w:gridSpan w:val="2"/>
            <w:tcBorders>
              <w:top w:val="dotted" w:sz="4" w:space="0" w:color="auto"/>
              <w:left w:val="nil"/>
              <w:bottom w:val="dotted" w:sz="4" w:space="0" w:color="auto"/>
              <w:right w:val="nil"/>
            </w:tcBorders>
            <w:shd w:val="clear" w:color="auto" w:fill="auto"/>
            <w:vAlign w:val="center"/>
          </w:tcPr>
          <w:p w14:paraId="53473487" w14:textId="77777777" w:rsidR="00EA5EC0" w:rsidRPr="00AB30A4" w:rsidRDefault="00EA5EC0" w:rsidP="00AB30A4">
            <w:pPr>
              <w:spacing w:after="0"/>
              <w:ind w:right="-18"/>
              <w:jc w:val="center"/>
              <w:rPr>
                <w:rFonts w:ascii="Tahoma" w:hAnsi="Tahoma" w:cs="Tahoma"/>
                <w:color w:val="000000"/>
                <w:sz w:val="24"/>
                <w:szCs w:val="24"/>
                <w:lang w:val="id-ID"/>
              </w:rPr>
            </w:pPr>
          </w:p>
        </w:tc>
        <w:tc>
          <w:tcPr>
            <w:tcW w:w="686" w:type="dxa"/>
            <w:gridSpan w:val="2"/>
            <w:tcBorders>
              <w:top w:val="dotted" w:sz="4" w:space="0" w:color="auto"/>
              <w:left w:val="nil"/>
              <w:bottom w:val="dotted" w:sz="4" w:space="0" w:color="auto"/>
              <w:right w:val="nil"/>
            </w:tcBorders>
            <w:shd w:val="clear" w:color="auto" w:fill="auto"/>
            <w:vAlign w:val="center"/>
          </w:tcPr>
          <w:p w14:paraId="6DB6FDAD" w14:textId="77777777" w:rsidR="00EA5EC0" w:rsidRPr="00AB30A4" w:rsidRDefault="00EA5EC0" w:rsidP="00AB30A4">
            <w:pPr>
              <w:spacing w:after="0"/>
              <w:ind w:right="-18"/>
              <w:jc w:val="right"/>
              <w:rPr>
                <w:rFonts w:ascii="Tahoma" w:hAnsi="Tahoma" w:cs="Tahoma"/>
                <w:bCs/>
                <w:color w:val="000000"/>
                <w:sz w:val="24"/>
                <w:szCs w:val="24"/>
                <w:lang w:val="id-ID"/>
              </w:rPr>
            </w:pPr>
            <w:r w:rsidRPr="00AB30A4">
              <w:rPr>
                <w:rFonts w:ascii="Tahoma" w:hAnsi="Tahoma" w:cs="Tahoma"/>
                <w:bCs/>
                <w:color w:val="000000"/>
                <w:sz w:val="24"/>
                <w:szCs w:val="24"/>
                <w:lang w:val="id-ID"/>
              </w:rPr>
              <w:t>2.2</w:t>
            </w:r>
          </w:p>
        </w:tc>
        <w:tc>
          <w:tcPr>
            <w:tcW w:w="6118" w:type="dxa"/>
            <w:tcBorders>
              <w:top w:val="dotted" w:sz="4" w:space="0" w:color="auto"/>
              <w:left w:val="nil"/>
              <w:bottom w:val="dotted" w:sz="4" w:space="0" w:color="auto"/>
              <w:right w:val="nil"/>
            </w:tcBorders>
            <w:shd w:val="clear" w:color="auto" w:fill="auto"/>
            <w:vAlign w:val="center"/>
          </w:tcPr>
          <w:p w14:paraId="202EBF80" w14:textId="77777777" w:rsidR="00EA5EC0" w:rsidRPr="00AB30A4" w:rsidRDefault="00EA5EC0" w:rsidP="00AB30A4">
            <w:pPr>
              <w:spacing w:after="0"/>
              <w:ind w:right="-18"/>
              <w:jc w:val="both"/>
              <w:rPr>
                <w:rFonts w:ascii="Tahoma" w:hAnsi="Tahoma" w:cs="Tahoma"/>
                <w:bCs/>
                <w:color w:val="000000"/>
                <w:sz w:val="24"/>
                <w:szCs w:val="24"/>
              </w:rPr>
            </w:pPr>
            <w:r w:rsidRPr="00AB30A4">
              <w:rPr>
                <w:rFonts w:ascii="Tahoma" w:hAnsi="Tahoma" w:cs="Tahoma"/>
                <w:bCs/>
                <w:color w:val="000000"/>
                <w:sz w:val="24"/>
                <w:szCs w:val="24"/>
              </w:rPr>
              <w:t>Sumber Daya Perangkat Daerah</w:t>
            </w:r>
          </w:p>
        </w:tc>
      </w:tr>
      <w:tr w:rsidR="00EA5EC0" w:rsidRPr="00AB30A4" w14:paraId="36BE80BA" w14:textId="77777777" w:rsidTr="001013EB">
        <w:trPr>
          <w:gridAfter w:val="1"/>
          <w:wAfter w:w="90" w:type="dxa"/>
          <w:trHeight w:val="454"/>
        </w:trPr>
        <w:tc>
          <w:tcPr>
            <w:tcW w:w="805" w:type="dxa"/>
            <w:tcBorders>
              <w:top w:val="dotted" w:sz="4" w:space="0" w:color="auto"/>
              <w:left w:val="nil"/>
              <w:bottom w:val="dotted" w:sz="4" w:space="0" w:color="auto"/>
              <w:right w:val="nil"/>
            </w:tcBorders>
            <w:shd w:val="clear" w:color="auto" w:fill="auto"/>
            <w:vAlign w:val="center"/>
          </w:tcPr>
          <w:p w14:paraId="7A9074BB" w14:textId="77777777" w:rsidR="00EA5EC0" w:rsidRPr="00AB30A4" w:rsidRDefault="00EA5EC0" w:rsidP="00AB30A4">
            <w:pPr>
              <w:spacing w:after="0"/>
              <w:ind w:right="-18"/>
              <w:jc w:val="center"/>
              <w:rPr>
                <w:rFonts w:ascii="Tahoma" w:hAnsi="Tahoma" w:cs="Tahoma"/>
                <w:color w:val="000000"/>
                <w:sz w:val="24"/>
                <w:szCs w:val="24"/>
                <w:lang w:val="id-ID"/>
              </w:rPr>
            </w:pPr>
          </w:p>
        </w:tc>
        <w:tc>
          <w:tcPr>
            <w:tcW w:w="644" w:type="dxa"/>
            <w:gridSpan w:val="2"/>
            <w:tcBorders>
              <w:top w:val="dotted" w:sz="4" w:space="0" w:color="auto"/>
              <w:left w:val="nil"/>
              <w:bottom w:val="dotted" w:sz="4" w:space="0" w:color="auto"/>
              <w:right w:val="nil"/>
            </w:tcBorders>
            <w:shd w:val="clear" w:color="auto" w:fill="auto"/>
            <w:vAlign w:val="center"/>
          </w:tcPr>
          <w:p w14:paraId="12DB189B" w14:textId="77777777" w:rsidR="00EA5EC0" w:rsidRPr="00AB30A4" w:rsidRDefault="00EA5EC0" w:rsidP="00AB30A4">
            <w:pPr>
              <w:spacing w:after="0"/>
              <w:ind w:right="-18"/>
              <w:jc w:val="center"/>
              <w:rPr>
                <w:rFonts w:ascii="Tahoma" w:hAnsi="Tahoma" w:cs="Tahoma"/>
                <w:color w:val="000000"/>
                <w:sz w:val="24"/>
                <w:szCs w:val="24"/>
                <w:lang w:val="id-ID"/>
              </w:rPr>
            </w:pPr>
          </w:p>
        </w:tc>
        <w:tc>
          <w:tcPr>
            <w:tcW w:w="686" w:type="dxa"/>
            <w:gridSpan w:val="2"/>
            <w:tcBorders>
              <w:top w:val="dotted" w:sz="4" w:space="0" w:color="auto"/>
              <w:left w:val="nil"/>
              <w:bottom w:val="dotted" w:sz="4" w:space="0" w:color="auto"/>
              <w:right w:val="nil"/>
            </w:tcBorders>
            <w:shd w:val="clear" w:color="auto" w:fill="auto"/>
            <w:vAlign w:val="center"/>
          </w:tcPr>
          <w:p w14:paraId="7A4BB0B8" w14:textId="77777777" w:rsidR="00EA5EC0" w:rsidRPr="00AB30A4" w:rsidRDefault="00EA5EC0" w:rsidP="00AB30A4">
            <w:pPr>
              <w:spacing w:after="0"/>
              <w:ind w:right="-18"/>
              <w:jc w:val="right"/>
              <w:rPr>
                <w:rFonts w:ascii="Tahoma" w:hAnsi="Tahoma" w:cs="Tahoma"/>
                <w:bCs/>
                <w:color w:val="000000"/>
                <w:sz w:val="24"/>
                <w:szCs w:val="24"/>
                <w:lang w:val="id-ID"/>
              </w:rPr>
            </w:pPr>
            <w:r w:rsidRPr="00AB30A4">
              <w:rPr>
                <w:rFonts w:ascii="Tahoma" w:hAnsi="Tahoma" w:cs="Tahoma"/>
                <w:bCs/>
                <w:color w:val="000000"/>
                <w:sz w:val="24"/>
                <w:szCs w:val="24"/>
                <w:lang w:val="id-ID"/>
              </w:rPr>
              <w:t>2.3</w:t>
            </w:r>
          </w:p>
        </w:tc>
        <w:tc>
          <w:tcPr>
            <w:tcW w:w="6118" w:type="dxa"/>
            <w:tcBorders>
              <w:top w:val="dotted" w:sz="4" w:space="0" w:color="auto"/>
              <w:left w:val="nil"/>
              <w:bottom w:val="dotted" w:sz="4" w:space="0" w:color="auto"/>
              <w:right w:val="nil"/>
            </w:tcBorders>
            <w:shd w:val="clear" w:color="auto" w:fill="auto"/>
            <w:vAlign w:val="center"/>
          </w:tcPr>
          <w:p w14:paraId="44C78ECF" w14:textId="77777777" w:rsidR="00EA5EC0" w:rsidRPr="00AB30A4" w:rsidRDefault="00EA5EC0" w:rsidP="00AB30A4">
            <w:pPr>
              <w:spacing w:after="0"/>
              <w:ind w:right="-18"/>
              <w:jc w:val="both"/>
              <w:rPr>
                <w:rFonts w:ascii="Tahoma" w:hAnsi="Tahoma" w:cs="Tahoma"/>
                <w:bCs/>
                <w:color w:val="000000"/>
                <w:sz w:val="24"/>
                <w:szCs w:val="24"/>
              </w:rPr>
            </w:pPr>
            <w:r w:rsidRPr="00AB30A4">
              <w:rPr>
                <w:rFonts w:ascii="Tahoma" w:hAnsi="Tahoma" w:cs="Tahoma"/>
                <w:bCs/>
                <w:color w:val="000000"/>
                <w:sz w:val="24"/>
                <w:szCs w:val="24"/>
              </w:rPr>
              <w:t>Kinerja Pelayanan Perangkat Daerah</w:t>
            </w:r>
          </w:p>
        </w:tc>
      </w:tr>
      <w:tr w:rsidR="00EA5EC0" w:rsidRPr="00AB30A4" w14:paraId="1EBE6CAB" w14:textId="77777777" w:rsidTr="001013EB">
        <w:trPr>
          <w:gridAfter w:val="1"/>
          <w:wAfter w:w="90" w:type="dxa"/>
          <w:trHeight w:val="669"/>
        </w:trPr>
        <w:tc>
          <w:tcPr>
            <w:tcW w:w="805" w:type="dxa"/>
            <w:tcBorders>
              <w:top w:val="dotted" w:sz="4" w:space="0" w:color="auto"/>
              <w:left w:val="nil"/>
              <w:bottom w:val="dashSmallGap" w:sz="8" w:space="0" w:color="auto"/>
              <w:right w:val="nil"/>
            </w:tcBorders>
            <w:shd w:val="clear" w:color="auto" w:fill="auto"/>
            <w:vAlign w:val="center"/>
          </w:tcPr>
          <w:p w14:paraId="455D3E21" w14:textId="77777777" w:rsidR="00EA5EC0" w:rsidRPr="00AB30A4" w:rsidRDefault="00EA5EC0" w:rsidP="00AB30A4">
            <w:pPr>
              <w:spacing w:after="0"/>
              <w:ind w:right="-18"/>
              <w:jc w:val="center"/>
              <w:rPr>
                <w:rFonts w:ascii="Tahoma" w:hAnsi="Tahoma" w:cs="Tahoma"/>
                <w:color w:val="000000"/>
                <w:sz w:val="24"/>
                <w:szCs w:val="24"/>
                <w:lang w:val="id-ID"/>
              </w:rPr>
            </w:pPr>
          </w:p>
        </w:tc>
        <w:tc>
          <w:tcPr>
            <w:tcW w:w="644" w:type="dxa"/>
            <w:gridSpan w:val="2"/>
            <w:tcBorders>
              <w:top w:val="dotted" w:sz="4" w:space="0" w:color="auto"/>
              <w:left w:val="nil"/>
              <w:bottom w:val="dashSmallGap" w:sz="8" w:space="0" w:color="auto"/>
              <w:right w:val="nil"/>
            </w:tcBorders>
            <w:shd w:val="clear" w:color="auto" w:fill="auto"/>
            <w:vAlign w:val="center"/>
          </w:tcPr>
          <w:p w14:paraId="25255AAC" w14:textId="77777777" w:rsidR="00EA5EC0" w:rsidRPr="00AB30A4" w:rsidRDefault="00EA5EC0" w:rsidP="00AB30A4">
            <w:pPr>
              <w:spacing w:after="0"/>
              <w:ind w:right="-18"/>
              <w:jc w:val="center"/>
              <w:rPr>
                <w:rFonts w:ascii="Tahoma" w:hAnsi="Tahoma" w:cs="Tahoma"/>
                <w:color w:val="000000"/>
                <w:sz w:val="24"/>
                <w:szCs w:val="24"/>
                <w:lang w:val="id-ID"/>
              </w:rPr>
            </w:pPr>
          </w:p>
        </w:tc>
        <w:tc>
          <w:tcPr>
            <w:tcW w:w="686" w:type="dxa"/>
            <w:gridSpan w:val="2"/>
            <w:tcBorders>
              <w:top w:val="dotted" w:sz="4" w:space="0" w:color="auto"/>
              <w:left w:val="nil"/>
              <w:bottom w:val="dashSmallGap" w:sz="8" w:space="0" w:color="auto"/>
              <w:right w:val="nil"/>
            </w:tcBorders>
            <w:shd w:val="clear" w:color="auto" w:fill="auto"/>
            <w:vAlign w:val="center"/>
          </w:tcPr>
          <w:p w14:paraId="2514346E" w14:textId="77777777" w:rsidR="00EA5EC0" w:rsidRPr="00AB30A4" w:rsidRDefault="00EA5EC0" w:rsidP="00AB30A4">
            <w:pPr>
              <w:spacing w:after="0"/>
              <w:ind w:right="-18"/>
              <w:jc w:val="right"/>
              <w:rPr>
                <w:rFonts w:ascii="Tahoma" w:hAnsi="Tahoma" w:cs="Tahoma"/>
                <w:bCs/>
                <w:color w:val="000000"/>
                <w:sz w:val="24"/>
                <w:szCs w:val="24"/>
                <w:lang w:val="id-ID"/>
              </w:rPr>
            </w:pPr>
            <w:r w:rsidRPr="00AB30A4">
              <w:rPr>
                <w:rFonts w:ascii="Tahoma" w:hAnsi="Tahoma" w:cs="Tahoma"/>
                <w:bCs/>
                <w:color w:val="000000"/>
                <w:sz w:val="24"/>
                <w:szCs w:val="24"/>
                <w:lang w:val="id-ID"/>
              </w:rPr>
              <w:t>2.4</w:t>
            </w:r>
          </w:p>
        </w:tc>
        <w:tc>
          <w:tcPr>
            <w:tcW w:w="6118" w:type="dxa"/>
            <w:tcBorders>
              <w:top w:val="dotted" w:sz="4" w:space="0" w:color="auto"/>
              <w:left w:val="nil"/>
              <w:bottom w:val="dashSmallGap" w:sz="8" w:space="0" w:color="auto"/>
              <w:right w:val="nil"/>
            </w:tcBorders>
            <w:shd w:val="clear" w:color="auto" w:fill="auto"/>
            <w:vAlign w:val="center"/>
          </w:tcPr>
          <w:p w14:paraId="132C1F6E" w14:textId="77777777" w:rsidR="00EA5EC0" w:rsidRPr="00AB30A4" w:rsidRDefault="00EA5EC0" w:rsidP="00AB30A4">
            <w:pPr>
              <w:spacing w:after="0"/>
              <w:ind w:right="-18"/>
              <w:jc w:val="both"/>
              <w:rPr>
                <w:rFonts w:ascii="Tahoma" w:hAnsi="Tahoma" w:cs="Tahoma"/>
                <w:bCs/>
                <w:color w:val="000000"/>
                <w:sz w:val="24"/>
                <w:szCs w:val="24"/>
                <w:lang w:val="id-ID"/>
              </w:rPr>
            </w:pPr>
            <w:r w:rsidRPr="00AB30A4">
              <w:rPr>
                <w:rFonts w:ascii="Tahoma" w:hAnsi="Tahoma" w:cs="Tahoma"/>
                <w:bCs/>
                <w:color w:val="000000"/>
                <w:sz w:val="24"/>
                <w:szCs w:val="24"/>
              </w:rPr>
              <w:t>Tantangan dan Peluang Pengembangan Pelayanan Perangkat</w:t>
            </w:r>
            <w:r w:rsidRPr="00AB30A4">
              <w:rPr>
                <w:rFonts w:ascii="Tahoma" w:hAnsi="Tahoma" w:cs="Tahoma"/>
                <w:bCs/>
                <w:color w:val="000000"/>
                <w:sz w:val="24"/>
                <w:szCs w:val="24"/>
                <w:lang w:val="id-ID"/>
              </w:rPr>
              <w:t xml:space="preserve"> Daerah</w:t>
            </w:r>
          </w:p>
        </w:tc>
      </w:tr>
      <w:tr w:rsidR="00EA5EC0" w:rsidRPr="00AB30A4" w14:paraId="069FD32F" w14:textId="77777777" w:rsidTr="00B9676E">
        <w:trPr>
          <w:trHeight w:val="1778"/>
        </w:trPr>
        <w:tc>
          <w:tcPr>
            <w:tcW w:w="805" w:type="dxa"/>
            <w:tcBorders>
              <w:top w:val="dashSmallGap" w:sz="8" w:space="0" w:color="auto"/>
              <w:left w:val="nil"/>
              <w:bottom w:val="dashSmallGap" w:sz="8" w:space="0" w:color="auto"/>
              <w:right w:val="nil"/>
            </w:tcBorders>
            <w:shd w:val="clear" w:color="auto" w:fill="auto"/>
          </w:tcPr>
          <w:p w14:paraId="0A5BAE52" w14:textId="77777777" w:rsidR="00D117C4" w:rsidRPr="00AB30A4" w:rsidRDefault="00D117C4" w:rsidP="00AB30A4">
            <w:pPr>
              <w:spacing w:before="80" w:after="0"/>
              <w:ind w:right="-18"/>
              <w:jc w:val="center"/>
              <w:rPr>
                <w:rFonts w:ascii="Tahoma" w:hAnsi="Tahoma" w:cs="Tahoma"/>
                <w:color w:val="000000"/>
                <w:sz w:val="24"/>
                <w:szCs w:val="24"/>
              </w:rPr>
            </w:pPr>
          </w:p>
          <w:p w14:paraId="7A3B3D3A" w14:textId="77777777" w:rsidR="00EA5EC0" w:rsidRPr="00AB30A4" w:rsidRDefault="00EA5EC0" w:rsidP="00AB30A4">
            <w:pPr>
              <w:spacing w:before="80" w:after="0"/>
              <w:ind w:right="-18"/>
              <w:jc w:val="center"/>
              <w:rPr>
                <w:rFonts w:ascii="Tahoma" w:hAnsi="Tahoma" w:cs="Tahoma"/>
                <w:color w:val="000000"/>
                <w:sz w:val="24"/>
                <w:szCs w:val="24"/>
                <w:lang w:val="id-ID"/>
              </w:rPr>
            </w:pPr>
            <w:r w:rsidRPr="00AB30A4">
              <w:rPr>
                <w:rFonts w:ascii="Tahoma" w:hAnsi="Tahoma" w:cs="Tahoma"/>
                <w:color w:val="000000"/>
                <w:sz w:val="24"/>
                <w:szCs w:val="24"/>
                <w:lang w:val="id-ID"/>
              </w:rPr>
              <w:t>BAB</w:t>
            </w:r>
          </w:p>
        </w:tc>
        <w:tc>
          <w:tcPr>
            <w:tcW w:w="644" w:type="dxa"/>
            <w:gridSpan w:val="2"/>
            <w:tcBorders>
              <w:top w:val="dashSmallGap" w:sz="8" w:space="0" w:color="auto"/>
              <w:left w:val="nil"/>
              <w:bottom w:val="dashSmallGap" w:sz="8" w:space="0" w:color="auto"/>
              <w:right w:val="nil"/>
            </w:tcBorders>
            <w:shd w:val="clear" w:color="auto" w:fill="auto"/>
          </w:tcPr>
          <w:p w14:paraId="4DA8D82D" w14:textId="77777777" w:rsidR="00D117C4" w:rsidRPr="00AB30A4" w:rsidRDefault="00D117C4" w:rsidP="00AB30A4">
            <w:pPr>
              <w:spacing w:before="80" w:after="0"/>
              <w:ind w:right="-18"/>
              <w:jc w:val="center"/>
              <w:rPr>
                <w:rFonts w:ascii="Tahoma" w:hAnsi="Tahoma" w:cs="Tahoma"/>
                <w:color w:val="000000"/>
                <w:sz w:val="24"/>
                <w:szCs w:val="24"/>
              </w:rPr>
            </w:pPr>
          </w:p>
          <w:p w14:paraId="617A04CC" w14:textId="77777777" w:rsidR="00EA5EC0" w:rsidRPr="00AB30A4" w:rsidRDefault="00EA5EC0" w:rsidP="00AB30A4">
            <w:pPr>
              <w:spacing w:before="80" w:after="0"/>
              <w:ind w:right="-18"/>
              <w:jc w:val="center"/>
              <w:rPr>
                <w:rFonts w:ascii="Tahoma" w:hAnsi="Tahoma" w:cs="Tahoma"/>
                <w:color w:val="000000"/>
                <w:sz w:val="24"/>
                <w:szCs w:val="24"/>
                <w:lang w:val="id-ID"/>
              </w:rPr>
            </w:pPr>
            <w:r w:rsidRPr="00AB30A4">
              <w:rPr>
                <w:rFonts w:ascii="Tahoma" w:hAnsi="Tahoma" w:cs="Tahoma"/>
                <w:color w:val="000000"/>
                <w:sz w:val="24"/>
                <w:szCs w:val="24"/>
                <w:lang w:val="id-ID"/>
              </w:rPr>
              <w:t>III</w:t>
            </w:r>
          </w:p>
        </w:tc>
        <w:tc>
          <w:tcPr>
            <w:tcW w:w="6894" w:type="dxa"/>
            <w:gridSpan w:val="4"/>
            <w:tcBorders>
              <w:top w:val="dashSmallGap" w:sz="8" w:space="0" w:color="auto"/>
              <w:left w:val="nil"/>
              <w:bottom w:val="dashSmallGap" w:sz="8" w:space="0" w:color="auto"/>
              <w:right w:val="nil"/>
            </w:tcBorders>
            <w:shd w:val="clear" w:color="auto" w:fill="auto"/>
            <w:vAlign w:val="center"/>
          </w:tcPr>
          <w:p w14:paraId="2116E6C5" w14:textId="0E92F0DE" w:rsidR="00EA5EC0" w:rsidRPr="00AB30A4" w:rsidRDefault="00EA5EC0" w:rsidP="00AB30A4">
            <w:pPr>
              <w:pStyle w:val="BodyText"/>
              <w:spacing w:before="150" w:line="276" w:lineRule="auto"/>
              <w:ind w:right="-18"/>
              <w:jc w:val="both"/>
              <w:rPr>
                <w:rFonts w:cs="Tahoma"/>
                <w:color w:val="000000"/>
              </w:rPr>
            </w:pPr>
            <w:r w:rsidRPr="00AB30A4">
              <w:rPr>
                <w:rFonts w:cs="Tahoma"/>
                <w:bCs/>
                <w:color w:val="000000"/>
              </w:rPr>
              <w:t>PERMASALAHAN DAN ISU STRATEGIS PERANGKAT DAERAH</w:t>
            </w:r>
            <w:r w:rsidR="00D117C4" w:rsidRPr="00AB30A4">
              <w:rPr>
                <w:rFonts w:cs="Tahoma"/>
                <w:bCs/>
                <w:color w:val="000000"/>
              </w:rPr>
              <w:t xml:space="preserve"> : </w:t>
            </w:r>
            <w:r w:rsidR="00D117C4" w:rsidRPr="00AB30A4">
              <w:rPr>
                <w:rFonts w:cs="Tahoma"/>
              </w:rPr>
              <w:t>Menjelaskan identifikasi permasalahan, telaah visi dan misi Pemerintah</w:t>
            </w:r>
            <w:r w:rsidR="00D117C4" w:rsidRPr="00AB30A4">
              <w:rPr>
                <w:rFonts w:cs="Tahoma"/>
                <w:spacing w:val="-21"/>
              </w:rPr>
              <w:t xml:space="preserve"> </w:t>
            </w:r>
            <w:r w:rsidR="00D117C4" w:rsidRPr="00AB30A4">
              <w:rPr>
                <w:rFonts w:cs="Tahoma"/>
              </w:rPr>
              <w:t>Kabupaten</w:t>
            </w:r>
            <w:r w:rsidR="00D117C4" w:rsidRPr="00AB30A4">
              <w:rPr>
                <w:rFonts w:cs="Tahoma"/>
                <w:spacing w:val="-17"/>
              </w:rPr>
              <w:t xml:space="preserve"> </w:t>
            </w:r>
            <w:r w:rsidR="00FD0BFF">
              <w:rPr>
                <w:rFonts w:cs="Tahoma"/>
              </w:rPr>
              <w:t>Jember</w:t>
            </w:r>
            <w:r w:rsidR="00B9676E">
              <w:rPr>
                <w:rFonts w:cs="Tahoma"/>
              </w:rPr>
              <w:t xml:space="preserve"> dikaitkan dengan Tugas dan Fungsi Perangkat Daerah</w:t>
            </w:r>
            <w:r w:rsidR="00D117C4" w:rsidRPr="00AB30A4">
              <w:rPr>
                <w:rFonts w:cs="Tahoma"/>
                <w:spacing w:val="-17"/>
              </w:rPr>
              <w:t xml:space="preserve"> </w:t>
            </w:r>
            <w:r w:rsidR="00D117C4" w:rsidRPr="00AB30A4">
              <w:rPr>
                <w:rFonts w:cs="Tahoma"/>
              </w:rPr>
              <w:t>kemudian</w:t>
            </w:r>
            <w:r w:rsidR="00D117C4" w:rsidRPr="00AB30A4">
              <w:rPr>
                <w:rFonts w:cs="Tahoma"/>
                <w:spacing w:val="-21"/>
              </w:rPr>
              <w:t xml:space="preserve"> </w:t>
            </w:r>
            <w:r w:rsidR="00D117C4" w:rsidRPr="00AB30A4">
              <w:rPr>
                <w:rFonts w:cs="Tahoma"/>
              </w:rPr>
              <w:t>penentuan</w:t>
            </w:r>
            <w:r w:rsidR="00D117C4" w:rsidRPr="00AB30A4">
              <w:rPr>
                <w:rFonts w:cs="Tahoma"/>
                <w:spacing w:val="-20"/>
              </w:rPr>
              <w:t xml:space="preserve"> </w:t>
            </w:r>
            <w:r w:rsidR="00D117C4" w:rsidRPr="00AB30A4">
              <w:rPr>
                <w:rFonts w:cs="Tahoma"/>
              </w:rPr>
              <w:t>isu-</w:t>
            </w:r>
            <w:r w:rsidR="00D117C4" w:rsidRPr="00AB30A4">
              <w:rPr>
                <w:rFonts w:cs="Tahoma"/>
                <w:spacing w:val="-19"/>
              </w:rPr>
              <w:t xml:space="preserve"> </w:t>
            </w:r>
            <w:r w:rsidR="00D117C4" w:rsidRPr="00AB30A4">
              <w:rPr>
                <w:rFonts w:cs="Tahoma"/>
              </w:rPr>
              <w:t>isu strategis</w:t>
            </w:r>
          </w:p>
        </w:tc>
      </w:tr>
      <w:tr w:rsidR="00EA5EC0" w:rsidRPr="00AB30A4" w14:paraId="3AA964D9" w14:textId="77777777" w:rsidTr="001013EB">
        <w:trPr>
          <w:trHeight w:val="669"/>
        </w:trPr>
        <w:tc>
          <w:tcPr>
            <w:tcW w:w="805" w:type="dxa"/>
            <w:tcBorders>
              <w:top w:val="dashSmallGap" w:sz="8" w:space="0" w:color="auto"/>
              <w:left w:val="nil"/>
              <w:bottom w:val="dotted" w:sz="4" w:space="0" w:color="auto"/>
              <w:right w:val="nil"/>
            </w:tcBorders>
            <w:shd w:val="clear" w:color="auto" w:fill="auto"/>
            <w:vAlign w:val="center"/>
          </w:tcPr>
          <w:p w14:paraId="3C756DB8" w14:textId="77777777" w:rsidR="00EA5EC0" w:rsidRPr="00AB30A4" w:rsidRDefault="00EA5EC0" w:rsidP="00AB30A4">
            <w:pPr>
              <w:spacing w:after="0"/>
              <w:ind w:right="-18"/>
              <w:jc w:val="center"/>
              <w:rPr>
                <w:rFonts w:ascii="Tahoma" w:hAnsi="Tahoma" w:cs="Tahoma"/>
                <w:color w:val="000000"/>
                <w:sz w:val="24"/>
                <w:szCs w:val="24"/>
                <w:lang w:val="id-ID"/>
              </w:rPr>
            </w:pPr>
          </w:p>
        </w:tc>
        <w:tc>
          <w:tcPr>
            <w:tcW w:w="644" w:type="dxa"/>
            <w:gridSpan w:val="2"/>
            <w:tcBorders>
              <w:top w:val="dashSmallGap" w:sz="8" w:space="0" w:color="auto"/>
              <w:left w:val="nil"/>
              <w:bottom w:val="dotted" w:sz="4" w:space="0" w:color="auto"/>
              <w:right w:val="nil"/>
            </w:tcBorders>
            <w:shd w:val="clear" w:color="auto" w:fill="auto"/>
            <w:vAlign w:val="center"/>
          </w:tcPr>
          <w:p w14:paraId="7FFEF5CB" w14:textId="77777777" w:rsidR="00EA5EC0" w:rsidRPr="00AB30A4" w:rsidRDefault="00EA5EC0" w:rsidP="00AB30A4">
            <w:pPr>
              <w:spacing w:after="0"/>
              <w:ind w:right="-18"/>
              <w:jc w:val="center"/>
              <w:rPr>
                <w:rFonts w:ascii="Tahoma" w:hAnsi="Tahoma" w:cs="Tahoma"/>
                <w:color w:val="000000"/>
                <w:sz w:val="24"/>
                <w:szCs w:val="24"/>
                <w:lang w:val="id-ID"/>
              </w:rPr>
            </w:pPr>
          </w:p>
        </w:tc>
        <w:tc>
          <w:tcPr>
            <w:tcW w:w="686" w:type="dxa"/>
            <w:gridSpan w:val="2"/>
            <w:tcBorders>
              <w:top w:val="dashSmallGap" w:sz="8" w:space="0" w:color="auto"/>
              <w:left w:val="nil"/>
              <w:bottom w:val="dotted" w:sz="4" w:space="0" w:color="auto"/>
              <w:right w:val="nil"/>
            </w:tcBorders>
            <w:shd w:val="clear" w:color="auto" w:fill="auto"/>
            <w:vAlign w:val="center"/>
          </w:tcPr>
          <w:p w14:paraId="732877A9" w14:textId="77777777" w:rsidR="00EA5EC0" w:rsidRPr="00AB30A4" w:rsidRDefault="00EA5EC0" w:rsidP="00AB30A4">
            <w:pPr>
              <w:spacing w:after="0"/>
              <w:ind w:right="-18"/>
              <w:jc w:val="right"/>
              <w:rPr>
                <w:rFonts w:ascii="Tahoma" w:hAnsi="Tahoma" w:cs="Tahoma"/>
                <w:color w:val="000000"/>
                <w:sz w:val="24"/>
                <w:szCs w:val="24"/>
                <w:lang w:val="id-ID"/>
              </w:rPr>
            </w:pPr>
            <w:r w:rsidRPr="00AB30A4">
              <w:rPr>
                <w:rFonts w:ascii="Tahoma" w:hAnsi="Tahoma" w:cs="Tahoma"/>
                <w:color w:val="000000"/>
                <w:sz w:val="24"/>
                <w:szCs w:val="24"/>
                <w:lang w:val="id-ID"/>
              </w:rPr>
              <w:t>3.1</w:t>
            </w:r>
          </w:p>
        </w:tc>
        <w:tc>
          <w:tcPr>
            <w:tcW w:w="6208" w:type="dxa"/>
            <w:gridSpan w:val="2"/>
            <w:tcBorders>
              <w:top w:val="dashSmallGap" w:sz="8" w:space="0" w:color="auto"/>
              <w:left w:val="nil"/>
              <w:bottom w:val="dotted" w:sz="4" w:space="0" w:color="auto"/>
              <w:right w:val="nil"/>
            </w:tcBorders>
            <w:shd w:val="clear" w:color="auto" w:fill="auto"/>
            <w:vAlign w:val="center"/>
          </w:tcPr>
          <w:p w14:paraId="7283859A" w14:textId="77777777" w:rsidR="00EA5EC0" w:rsidRPr="00AB30A4" w:rsidRDefault="00EA5EC0" w:rsidP="00AB30A4">
            <w:pPr>
              <w:spacing w:after="0"/>
              <w:ind w:right="-18"/>
              <w:jc w:val="both"/>
              <w:rPr>
                <w:rFonts w:ascii="Tahoma" w:hAnsi="Tahoma" w:cs="Tahoma"/>
                <w:color w:val="000000"/>
                <w:sz w:val="24"/>
                <w:szCs w:val="24"/>
              </w:rPr>
            </w:pPr>
            <w:r w:rsidRPr="00AB30A4">
              <w:rPr>
                <w:rFonts w:ascii="Tahoma" w:hAnsi="Tahoma" w:cs="Tahoma"/>
                <w:color w:val="000000"/>
                <w:sz w:val="24"/>
                <w:szCs w:val="24"/>
              </w:rPr>
              <w:t>Identifikasi Permasalahan Berdasarkan Tugas dan Fungsi Pelayanan Perangkat Daerah</w:t>
            </w:r>
          </w:p>
        </w:tc>
      </w:tr>
      <w:tr w:rsidR="00EA5EC0" w:rsidRPr="00AB30A4" w14:paraId="5D552CCC" w14:textId="77777777" w:rsidTr="001013EB">
        <w:trPr>
          <w:trHeight w:val="669"/>
        </w:trPr>
        <w:tc>
          <w:tcPr>
            <w:tcW w:w="805" w:type="dxa"/>
            <w:tcBorders>
              <w:top w:val="dotted" w:sz="4" w:space="0" w:color="auto"/>
              <w:left w:val="nil"/>
              <w:bottom w:val="dotted" w:sz="4" w:space="0" w:color="auto"/>
              <w:right w:val="nil"/>
            </w:tcBorders>
            <w:shd w:val="clear" w:color="auto" w:fill="auto"/>
            <w:vAlign w:val="center"/>
          </w:tcPr>
          <w:p w14:paraId="0F8EB512" w14:textId="77777777" w:rsidR="00EA5EC0" w:rsidRPr="00AB30A4" w:rsidRDefault="00EA5EC0" w:rsidP="00AB30A4">
            <w:pPr>
              <w:spacing w:after="0"/>
              <w:ind w:right="-18"/>
              <w:jc w:val="center"/>
              <w:rPr>
                <w:rFonts w:ascii="Tahoma" w:hAnsi="Tahoma" w:cs="Tahoma"/>
                <w:color w:val="000000"/>
                <w:sz w:val="24"/>
                <w:szCs w:val="24"/>
                <w:lang w:val="id-ID"/>
              </w:rPr>
            </w:pPr>
          </w:p>
        </w:tc>
        <w:tc>
          <w:tcPr>
            <w:tcW w:w="644" w:type="dxa"/>
            <w:gridSpan w:val="2"/>
            <w:tcBorders>
              <w:top w:val="dotted" w:sz="4" w:space="0" w:color="auto"/>
              <w:left w:val="nil"/>
              <w:bottom w:val="dotted" w:sz="4" w:space="0" w:color="auto"/>
              <w:right w:val="nil"/>
            </w:tcBorders>
            <w:shd w:val="clear" w:color="auto" w:fill="auto"/>
            <w:vAlign w:val="center"/>
          </w:tcPr>
          <w:p w14:paraId="70C53E04" w14:textId="77777777" w:rsidR="00EA5EC0" w:rsidRPr="00AB30A4" w:rsidRDefault="00EA5EC0" w:rsidP="00AB30A4">
            <w:pPr>
              <w:spacing w:after="0"/>
              <w:ind w:right="-18"/>
              <w:jc w:val="center"/>
              <w:rPr>
                <w:rFonts w:ascii="Tahoma" w:hAnsi="Tahoma" w:cs="Tahoma"/>
                <w:color w:val="000000"/>
                <w:sz w:val="24"/>
                <w:szCs w:val="24"/>
                <w:lang w:val="id-ID"/>
              </w:rPr>
            </w:pPr>
          </w:p>
        </w:tc>
        <w:tc>
          <w:tcPr>
            <w:tcW w:w="686" w:type="dxa"/>
            <w:gridSpan w:val="2"/>
            <w:tcBorders>
              <w:top w:val="dotted" w:sz="4" w:space="0" w:color="auto"/>
              <w:left w:val="nil"/>
              <w:bottom w:val="dotted" w:sz="4" w:space="0" w:color="auto"/>
              <w:right w:val="nil"/>
            </w:tcBorders>
            <w:shd w:val="clear" w:color="auto" w:fill="auto"/>
            <w:vAlign w:val="center"/>
          </w:tcPr>
          <w:p w14:paraId="59E90E6C" w14:textId="77777777" w:rsidR="00EA5EC0" w:rsidRPr="00AB30A4" w:rsidRDefault="00EA5EC0" w:rsidP="00AB30A4">
            <w:pPr>
              <w:spacing w:after="0"/>
              <w:ind w:right="-18"/>
              <w:jc w:val="right"/>
              <w:rPr>
                <w:rFonts w:ascii="Tahoma" w:hAnsi="Tahoma" w:cs="Tahoma"/>
                <w:color w:val="000000"/>
                <w:sz w:val="24"/>
                <w:szCs w:val="24"/>
                <w:lang w:val="id-ID"/>
              </w:rPr>
            </w:pPr>
            <w:r w:rsidRPr="00AB30A4">
              <w:rPr>
                <w:rFonts w:ascii="Tahoma" w:hAnsi="Tahoma" w:cs="Tahoma"/>
                <w:color w:val="000000"/>
                <w:sz w:val="24"/>
                <w:szCs w:val="24"/>
                <w:lang w:val="id-ID"/>
              </w:rPr>
              <w:t>3.2</w:t>
            </w:r>
          </w:p>
        </w:tc>
        <w:tc>
          <w:tcPr>
            <w:tcW w:w="6208" w:type="dxa"/>
            <w:gridSpan w:val="2"/>
            <w:tcBorders>
              <w:top w:val="dotted" w:sz="4" w:space="0" w:color="auto"/>
              <w:left w:val="nil"/>
              <w:bottom w:val="dotted" w:sz="4" w:space="0" w:color="auto"/>
              <w:right w:val="nil"/>
            </w:tcBorders>
            <w:shd w:val="clear" w:color="auto" w:fill="auto"/>
            <w:vAlign w:val="center"/>
          </w:tcPr>
          <w:p w14:paraId="5CDB1F86" w14:textId="77777777" w:rsidR="00EA5EC0" w:rsidRPr="00AB30A4" w:rsidRDefault="00EA5EC0" w:rsidP="00AB30A4">
            <w:pPr>
              <w:spacing w:after="0"/>
              <w:ind w:right="-18"/>
              <w:jc w:val="both"/>
              <w:rPr>
                <w:rFonts w:ascii="Tahoma" w:hAnsi="Tahoma" w:cs="Tahoma"/>
                <w:color w:val="000000"/>
                <w:sz w:val="24"/>
                <w:szCs w:val="24"/>
              </w:rPr>
            </w:pPr>
            <w:r w:rsidRPr="00AB30A4">
              <w:rPr>
                <w:rFonts w:ascii="Tahoma" w:hAnsi="Tahoma" w:cs="Tahoma"/>
                <w:color w:val="000000"/>
                <w:sz w:val="24"/>
                <w:szCs w:val="24"/>
              </w:rPr>
              <w:t>Telaahan Visi, Misi, dan Program Kepala Daerah dan Wakil Kepala Daerah Terpilih</w:t>
            </w:r>
          </w:p>
        </w:tc>
      </w:tr>
      <w:tr w:rsidR="00EA5EC0" w:rsidRPr="00AB30A4" w14:paraId="71D6E1F8" w14:textId="77777777" w:rsidTr="001013EB">
        <w:trPr>
          <w:trHeight w:val="454"/>
        </w:trPr>
        <w:tc>
          <w:tcPr>
            <w:tcW w:w="805" w:type="dxa"/>
            <w:tcBorders>
              <w:top w:val="dotted" w:sz="4" w:space="0" w:color="auto"/>
              <w:left w:val="nil"/>
              <w:bottom w:val="dotted" w:sz="4" w:space="0" w:color="auto"/>
              <w:right w:val="nil"/>
            </w:tcBorders>
            <w:shd w:val="clear" w:color="auto" w:fill="auto"/>
            <w:vAlign w:val="center"/>
          </w:tcPr>
          <w:p w14:paraId="27A47523" w14:textId="77777777" w:rsidR="00EA5EC0" w:rsidRPr="00AB30A4" w:rsidRDefault="00EA5EC0" w:rsidP="00AB30A4">
            <w:pPr>
              <w:spacing w:after="0"/>
              <w:ind w:right="-18"/>
              <w:jc w:val="center"/>
              <w:rPr>
                <w:rFonts w:ascii="Tahoma" w:hAnsi="Tahoma" w:cs="Tahoma"/>
                <w:color w:val="000000"/>
                <w:sz w:val="24"/>
                <w:szCs w:val="24"/>
                <w:lang w:val="id-ID"/>
              </w:rPr>
            </w:pPr>
          </w:p>
        </w:tc>
        <w:tc>
          <w:tcPr>
            <w:tcW w:w="644" w:type="dxa"/>
            <w:gridSpan w:val="2"/>
            <w:tcBorders>
              <w:top w:val="dotted" w:sz="4" w:space="0" w:color="auto"/>
              <w:left w:val="nil"/>
              <w:bottom w:val="dotted" w:sz="4" w:space="0" w:color="auto"/>
              <w:right w:val="nil"/>
            </w:tcBorders>
            <w:shd w:val="clear" w:color="auto" w:fill="auto"/>
            <w:vAlign w:val="center"/>
          </w:tcPr>
          <w:p w14:paraId="6B2E902F" w14:textId="77777777" w:rsidR="00EA5EC0" w:rsidRPr="00AB30A4" w:rsidRDefault="00EA5EC0" w:rsidP="00AB30A4">
            <w:pPr>
              <w:spacing w:after="0"/>
              <w:ind w:right="-18"/>
              <w:jc w:val="center"/>
              <w:rPr>
                <w:rFonts w:ascii="Tahoma" w:hAnsi="Tahoma" w:cs="Tahoma"/>
                <w:color w:val="000000"/>
                <w:sz w:val="24"/>
                <w:szCs w:val="24"/>
                <w:lang w:val="id-ID"/>
              </w:rPr>
            </w:pPr>
          </w:p>
        </w:tc>
        <w:tc>
          <w:tcPr>
            <w:tcW w:w="686" w:type="dxa"/>
            <w:gridSpan w:val="2"/>
            <w:tcBorders>
              <w:top w:val="dotted" w:sz="4" w:space="0" w:color="auto"/>
              <w:left w:val="nil"/>
              <w:bottom w:val="dotted" w:sz="4" w:space="0" w:color="auto"/>
              <w:right w:val="nil"/>
            </w:tcBorders>
            <w:shd w:val="clear" w:color="auto" w:fill="auto"/>
            <w:vAlign w:val="center"/>
          </w:tcPr>
          <w:p w14:paraId="745E5E6C" w14:textId="77777777" w:rsidR="00EA5EC0" w:rsidRPr="00AB30A4" w:rsidRDefault="00EA5EC0" w:rsidP="00AB30A4">
            <w:pPr>
              <w:spacing w:after="0"/>
              <w:ind w:right="-18"/>
              <w:jc w:val="right"/>
              <w:rPr>
                <w:rFonts w:ascii="Tahoma" w:hAnsi="Tahoma" w:cs="Tahoma"/>
                <w:color w:val="000000"/>
                <w:sz w:val="24"/>
                <w:szCs w:val="24"/>
                <w:lang w:val="id-ID"/>
              </w:rPr>
            </w:pPr>
            <w:r w:rsidRPr="00AB30A4">
              <w:rPr>
                <w:rFonts w:ascii="Tahoma" w:hAnsi="Tahoma" w:cs="Tahoma"/>
                <w:color w:val="000000"/>
                <w:sz w:val="24"/>
                <w:szCs w:val="24"/>
                <w:lang w:val="id-ID"/>
              </w:rPr>
              <w:t>3.3</w:t>
            </w:r>
          </w:p>
        </w:tc>
        <w:tc>
          <w:tcPr>
            <w:tcW w:w="6208" w:type="dxa"/>
            <w:gridSpan w:val="2"/>
            <w:tcBorders>
              <w:top w:val="dotted" w:sz="4" w:space="0" w:color="auto"/>
              <w:left w:val="nil"/>
              <w:bottom w:val="dotted" w:sz="4" w:space="0" w:color="auto"/>
              <w:right w:val="nil"/>
            </w:tcBorders>
            <w:shd w:val="clear" w:color="auto" w:fill="auto"/>
            <w:vAlign w:val="center"/>
          </w:tcPr>
          <w:p w14:paraId="63593F1B" w14:textId="77777777" w:rsidR="00EA5EC0" w:rsidRPr="00AB30A4" w:rsidRDefault="00EA5EC0" w:rsidP="00AB30A4">
            <w:pPr>
              <w:spacing w:after="0"/>
              <w:ind w:right="-18"/>
              <w:jc w:val="both"/>
              <w:rPr>
                <w:rFonts w:ascii="Tahoma" w:hAnsi="Tahoma" w:cs="Tahoma"/>
                <w:color w:val="000000"/>
                <w:sz w:val="24"/>
                <w:szCs w:val="24"/>
              </w:rPr>
            </w:pPr>
            <w:r w:rsidRPr="00AB30A4">
              <w:rPr>
                <w:rFonts w:ascii="Tahoma" w:hAnsi="Tahoma" w:cs="Tahoma"/>
                <w:color w:val="000000"/>
                <w:sz w:val="24"/>
                <w:szCs w:val="24"/>
              </w:rPr>
              <w:t>Telaahan Renstra Kementrian terkait</w:t>
            </w:r>
          </w:p>
        </w:tc>
      </w:tr>
      <w:tr w:rsidR="00EA5EC0" w:rsidRPr="00AB30A4" w14:paraId="1A65F510" w14:textId="77777777" w:rsidTr="001013EB">
        <w:trPr>
          <w:trHeight w:val="454"/>
        </w:trPr>
        <w:tc>
          <w:tcPr>
            <w:tcW w:w="805" w:type="dxa"/>
            <w:tcBorders>
              <w:top w:val="dotted" w:sz="4" w:space="0" w:color="auto"/>
              <w:left w:val="nil"/>
              <w:bottom w:val="dotted" w:sz="4" w:space="0" w:color="auto"/>
              <w:right w:val="nil"/>
            </w:tcBorders>
            <w:shd w:val="clear" w:color="auto" w:fill="auto"/>
            <w:vAlign w:val="center"/>
          </w:tcPr>
          <w:p w14:paraId="5BA7EE43" w14:textId="77777777" w:rsidR="00EA5EC0" w:rsidRPr="00AB30A4" w:rsidRDefault="00EA5EC0" w:rsidP="00AB30A4">
            <w:pPr>
              <w:spacing w:after="0"/>
              <w:ind w:right="-18"/>
              <w:jc w:val="center"/>
              <w:rPr>
                <w:rFonts w:ascii="Tahoma" w:hAnsi="Tahoma" w:cs="Tahoma"/>
                <w:color w:val="000000"/>
                <w:sz w:val="24"/>
                <w:szCs w:val="24"/>
                <w:lang w:val="id-ID"/>
              </w:rPr>
            </w:pPr>
          </w:p>
        </w:tc>
        <w:tc>
          <w:tcPr>
            <w:tcW w:w="644" w:type="dxa"/>
            <w:gridSpan w:val="2"/>
            <w:tcBorders>
              <w:top w:val="dotted" w:sz="4" w:space="0" w:color="auto"/>
              <w:left w:val="nil"/>
              <w:bottom w:val="dotted" w:sz="4" w:space="0" w:color="auto"/>
              <w:right w:val="nil"/>
            </w:tcBorders>
            <w:shd w:val="clear" w:color="auto" w:fill="auto"/>
            <w:vAlign w:val="center"/>
          </w:tcPr>
          <w:p w14:paraId="546C7441" w14:textId="77777777" w:rsidR="00EA5EC0" w:rsidRPr="00AB30A4" w:rsidRDefault="00EA5EC0" w:rsidP="00AB30A4">
            <w:pPr>
              <w:spacing w:after="0"/>
              <w:ind w:right="-18"/>
              <w:jc w:val="center"/>
              <w:rPr>
                <w:rFonts w:ascii="Tahoma" w:hAnsi="Tahoma" w:cs="Tahoma"/>
                <w:color w:val="000000"/>
                <w:sz w:val="24"/>
                <w:szCs w:val="24"/>
                <w:lang w:val="id-ID"/>
              </w:rPr>
            </w:pPr>
          </w:p>
        </w:tc>
        <w:tc>
          <w:tcPr>
            <w:tcW w:w="686" w:type="dxa"/>
            <w:gridSpan w:val="2"/>
            <w:tcBorders>
              <w:top w:val="dotted" w:sz="4" w:space="0" w:color="auto"/>
              <w:left w:val="nil"/>
              <w:bottom w:val="dotted" w:sz="4" w:space="0" w:color="auto"/>
              <w:right w:val="nil"/>
            </w:tcBorders>
            <w:shd w:val="clear" w:color="auto" w:fill="auto"/>
            <w:vAlign w:val="center"/>
          </w:tcPr>
          <w:p w14:paraId="5FB4BB60" w14:textId="77777777" w:rsidR="00EA5EC0" w:rsidRPr="00AB30A4" w:rsidRDefault="00EA5EC0" w:rsidP="00AB30A4">
            <w:pPr>
              <w:spacing w:after="0"/>
              <w:ind w:right="-18"/>
              <w:jc w:val="right"/>
              <w:rPr>
                <w:rFonts w:ascii="Tahoma" w:hAnsi="Tahoma" w:cs="Tahoma"/>
                <w:color w:val="000000"/>
                <w:sz w:val="24"/>
                <w:szCs w:val="24"/>
                <w:lang w:val="id-ID"/>
              </w:rPr>
            </w:pPr>
            <w:r w:rsidRPr="00AB30A4">
              <w:rPr>
                <w:rFonts w:ascii="Tahoma" w:hAnsi="Tahoma" w:cs="Tahoma"/>
                <w:color w:val="000000"/>
                <w:sz w:val="24"/>
                <w:szCs w:val="24"/>
                <w:lang w:val="id-ID"/>
              </w:rPr>
              <w:t>3.4</w:t>
            </w:r>
          </w:p>
        </w:tc>
        <w:tc>
          <w:tcPr>
            <w:tcW w:w="6208" w:type="dxa"/>
            <w:gridSpan w:val="2"/>
            <w:tcBorders>
              <w:top w:val="dotted" w:sz="4" w:space="0" w:color="auto"/>
              <w:left w:val="nil"/>
              <w:bottom w:val="dotted" w:sz="4" w:space="0" w:color="auto"/>
              <w:right w:val="nil"/>
            </w:tcBorders>
            <w:shd w:val="clear" w:color="auto" w:fill="auto"/>
            <w:vAlign w:val="center"/>
          </w:tcPr>
          <w:p w14:paraId="338542F1" w14:textId="77777777" w:rsidR="00EA5EC0" w:rsidRPr="00AB30A4" w:rsidRDefault="00EA5EC0" w:rsidP="00AB30A4">
            <w:pPr>
              <w:spacing w:after="0"/>
              <w:ind w:right="-18"/>
              <w:jc w:val="both"/>
              <w:rPr>
                <w:rFonts w:ascii="Tahoma" w:hAnsi="Tahoma" w:cs="Tahoma"/>
                <w:color w:val="000000"/>
                <w:sz w:val="24"/>
                <w:szCs w:val="24"/>
              </w:rPr>
            </w:pPr>
            <w:r w:rsidRPr="00AB30A4">
              <w:rPr>
                <w:rFonts w:ascii="Tahoma" w:hAnsi="Tahoma" w:cs="Tahoma"/>
                <w:color w:val="000000"/>
                <w:sz w:val="24"/>
                <w:szCs w:val="24"/>
              </w:rPr>
              <w:t>Telaahan Renstra Perangkat Daerah  Provinsi</w:t>
            </w:r>
          </w:p>
        </w:tc>
      </w:tr>
      <w:tr w:rsidR="00EA5EC0" w:rsidRPr="00AB30A4" w14:paraId="7C8F8CDE" w14:textId="77777777" w:rsidTr="001013EB">
        <w:trPr>
          <w:trHeight w:val="669"/>
        </w:trPr>
        <w:tc>
          <w:tcPr>
            <w:tcW w:w="805" w:type="dxa"/>
            <w:tcBorders>
              <w:top w:val="dotted" w:sz="4" w:space="0" w:color="auto"/>
              <w:left w:val="nil"/>
              <w:bottom w:val="dotted" w:sz="4" w:space="0" w:color="auto"/>
              <w:right w:val="nil"/>
            </w:tcBorders>
            <w:shd w:val="clear" w:color="auto" w:fill="auto"/>
            <w:vAlign w:val="center"/>
          </w:tcPr>
          <w:p w14:paraId="547734A9" w14:textId="77777777" w:rsidR="00EA5EC0" w:rsidRPr="00AB30A4" w:rsidRDefault="00EA5EC0" w:rsidP="00AB30A4">
            <w:pPr>
              <w:spacing w:after="0"/>
              <w:ind w:right="-18"/>
              <w:jc w:val="center"/>
              <w:rPr>
                <w:rFonts w:ascii="Tahoma" w:hAnsi="Tahoma" w:cs="Tahoma"/>
                <w:color w:val="000000"/>
                <w:sz w:val="24"/>
                <w:szCs w:val="24"/>
                <w:lang w:val="id-ID"/>
              </w:rPr>
            </w:pPr>
          </w:p>
        </w:tc>
        <w:tc>
          <w:tcPr>
            <w:tcW w:w="644" w:type="dxa"/>
            <w:gridSpan w:val="2"/>
            <w:tcBorders>
              <w:top w:val="dotted" w:sz="4" w:space="0" w:color="auto"/>
              <w:left w:val="nil"/>
              <w:bottom w:val="dotted" w:sz="4" w:space="0" w:color="auto"/>
              <w:right w:val="nil"/>
            </w:tcBorders>
            <w:shd w:val="clear" w:color="auto" w:fill="auto"/>
            <w:vAlign w:val="center"/>
          </w:tcPr>
          <w:p w14:paraId="7C2C2D07" w14:textId="77777777" w:rsidR="00EA5EC0" w:rsidRPr="00AB30A4" w:rsidRDefault="00EA5EC0" w:rsidP="00AB30A4">
            <w:pPr>
              <w:spacing w:after="0"/>
              <w:ind w:right="-18"/>
              <w:jc w:val="center"/>
              <w:rPr>
                <w:rFonts w:ascii="Tahoma" w:hAnsi="Tahoma" w:cs="Tahoma"/>
                <w:color w:val="000000"/>
                <w:sz w:val="24"/>
                <w:szCs w:val="24"/>
                <w:lang w:val="id-ID"/>
              </w:rPr>
            </w:pPr>
          </w:p>
        </w:tc>
        <w:tc>
          <w:tcPr>
            <w:tcW w:w="686" w:type="dxa"/>
            <w:gridSpan w:val="2"/>
            <w:tcBorders>
              <w:top w:val="dotted" w:sz="4" w:space="0" w:color="auto"/>
              <w:left w:val="nil"/>
              <w:bottom w:val="dotted" w:sz="4" w:space="0" w:color="auto"/>
              <w:right w:val="nil"/>
            </w:tcBorders>
            <w:shd w:val="clear" w:color="auto" w:fill="auto"/>
            <w:vAlign w:val="center"/>
          </w:tcPr>
          <w:p w14:paraId="45C86C7D" w14:textId="77777777" w:rsidR="00EA5EC0" w:rsidRPr="00AB30A4" w:rsidRDefault="00EA5EC0" w:rsidP="00AB30A4">
            <w:pPr>
              <w:spacing w:after="0"/>
              <w:ind w:right="-18"/>
              <w:jc w:val="right"/>
              <w:rPr>
                <w:rFonts w:ascii="Tahoma" w:hAnsi="Tahoma" w:cs="Tahoma"/>
                <w:color w:val="000000"/>
                <w:sz w:val="24"/>
                <w:szCs w:val="24"/>
                <w:lang w:val="id-ID"/>
              </w:rPr>
            </w:pPr>
            <w:r w:rsidRPr="00AB30A4">
              <w:rPr>
                <w:rFonts w:ascii="Tahoma" w:hAnsi="Tahoma" w:cs="Tahoma"/>
                <w:color w:val="000000"/>
                <w:sz w:val="24"/>
                <w:szCs w:val="24"/>
                <w:lang w:val="id-ID"/>
              </w:rPr>
              <w:t>3.5</w:t>
            </w:r>
          </w:p>
        </w:tc>
        <w:tc>
          <w:tcPr>
            <w:tcW w:w="6208" w:type="dxa"/>
            <w:gridSpan w:val="2"/>
            <w:tcBorders>
              <w:top w:val="dotted" w:sz="4" w:space="0" w:color="auto"/>
              <w:left w:val="nil"/>
              <w:bottom w:val="dotted" w:sz="4" w:space="0" w:color="auto"/>
              <w:right w:val="nil"/>
            </w:tcBorders>
            <w:shd w:val="clear" w:color="auto" w:fill="auto"/>
            <w:vAlign w:val="center"/>
          </w:tcPr>
          <w:p w14:paraId="34F6D67F" w14:textId="77777777" w:rsidR="00EA5EC0" w:rsidRPr="00AB30A4" w:rsidRDefault="00EA5EC0" w:rsidP="00AB30A4">
            <w:pPr>
              <w:spacing w:after="0"/>
              <w:ind w:right="-18"/>
              <w:jc w:val="both"/>
              <w:rPr>
                <w:rFonts w:ascii="Tahoma" w:hAnsi="Tahoma" w:cs="Tahoma"/>
                <w:color w:val="000000"/>
                <w:sz w:val="24"/>
                <w:szCs w:val="24"/>
              </w:rPr>
            </w:pPr>
            <w:r w:rsidRPr="00AB30A4">
              <w:rPr>
                <w:rFonts w:ascii="Tahoma" w:hAnsi="Tahoma" w:cs="Tahoma"/>
                <w:color w:val="000000"/>
                <w:sz w:val="24"/>
                <w:szCs w:val="24"/>
              </w:rPr>
              <w:t>Telaahan Rencana Tata Ruang Wilayah dan Kajian Lingkungan Hidup Strategis</w:t>
            </w:r>
          </w:p>
        </w:tc>
      </w:tr>
      <w:tr w:rsidR="00EA5EC0" w:rsidRPr="00AB30A4" w14:paraId="432A5283" w14:textId="77777777" w:rsidTr="001013EB">
        <w:trPr>
          <w:trHeight w:val="454"/>
        </w:trPr>
        <w:tc>
          <w:tcPr>
            <w:tcW w:w="805" w:type="dxa"/>
            <w:tcBorders>
              <w:top w:val="dotted" w:sz="4" w:space="0" w:color="auto"/>
              <w:left w:val="nil"/>
              <w:bottom w:val="dashSmallGap" w:sz="8" w:space="0" w:color="auto"/>
              <w:right w:val="nil"/>
            </w:tcBorders>
            <w:shd w:val="clear" w:color="auto" w:fill="auto"/>
            <w:vAlign w:val="center"/>
          </w:tcPr>
          <w:p w14:paraId="2A1C0C79" w14:textId="77777777" w:rsidR="00EA5EC0" w:rsidRPr="00AB30A4" w:rsidRDefault="00EA5EC0" w:rsidP="00AB30A4">
            <w:pPr>
              <w:spacing w:after="0"/>
              <w:ind w:right="-18"/>
              <w:jc w:val="center"/>
              <w:rPr>
                <w:rFonts w:ascii="Tahoma" w:hAnsi="Tahoma" w:cs="Tahoma"/>
                <w:color w:val="000000"/>
                <w:sz w:val="24"/>
                <w:szCs w:val="24"/>
                <w:lang w:val="id-ID"/>
              </w:rPr>
            </w:pPr>
          </w:p>
        </w:tc>
        <w:tc>
          <w:tcPr>
            <w:tcW w:w="644" w:type="dxa"/>
            <w:gridSpan w:val="2"/>
            <w:tcBorders>
              <w:top w:val="dotted" w:sz="4" w:space="0" w:color="auto"/>
              <w:left w:val="nil"/>
              <w:bottom w:val="dashSmallGap" w:sz="8" w:space="0" w:color="auto"/>
              <w:right w:val="nil"/>
            </w:tcBorders>
            <w:shd w:val="clear" w:color="auto" w:fill="auto"/>
            <w:vAlign w:val="center"/>
          </w:tcPr>
          <w:p w14:paraId="1117401F" w14:textId="77777777" w:rsidR="00EA5EC0" w:rsidRPr="00AB30A4" w:rsidRDefault="00EA5EC0" w:rsidP="00AB30A4">
            <w:pPr>
              <w:spacing w:after="0"/>
              <w:ind w:right="-18"/>
              <w:jc w:val="center"/>
              <w:rPr>
                <w:rFonts w:ascii="Tahoma" w:hAnsi="Tahoma" w:cs="Tahoma"/>
                <w:color w:val="000000"/>
                <w:sz w:val="24"/>
                <w:szCs w:val="24"/>
                <w:lang w:val="id-ID"/>
              </w:rPr>
            </w:pPr>
          </w:p>
        </w:tc>
        <w:tc>
          <w:tcPr>
            <w:tcW w:w="686" w:type="dxa"/>
            <w:gridSpan w:val="2"/>
            <w:tcBorders>
              <w:top w:val="dotted" w:sz="4" w:space="0" w:color="auto"/>
              <w:left w:val="nil"/>
              <w:bottom w:val="dashSmallGap" w:sz="8" w:space="0" w:color="auto"/>
              <w:right w:val="nil"/>
            </w:tcBorders>
            <w:shd w:val="clear" w:color="auto" w:fill="auto"/>
            <w:vAlign w:val="center"/>
          </w:tcPr>
          <w:p w14:paraId="4403A7A6" w14:textId="77777777" w:rsidR="00EA5EC0" w:rsidRPr="00AB30A4" w:rsidRDefault="00EA5EC0" w:rsidP="00AB30A4">
            <w:pPr>
              <w:spacing w:after="0"/>
              <w:ind w:right="-18"/>
              <w:jc w:val="right"/>
              <w:rPr>
                <w:rFonts w:ascii="Tahoma" w:hAnsi="Tahoma" w:cs="Tahoma"/>
                <w:color w:val="000000"/>
                <w:sz w:val="24"/>
                <w:szCs w:val="24"/>
                <w:lang w:val="id-ID"/>
              </w:rPr>
            </w:pPr>
            <w:r w:rsidRPr="00AB30A4">
              <w:rPr>
                <w:rFonts w:ascii="Tahoma" w:hAnsi="Tahoma" w:cs="Tahoma"/>
                <w:color w:val="000000"/>
                <w:sz w:val="24"/>
                <w:szCs w:val="24"/>
                <w:lang w:val="id-ID"/>
              </w:rPr>
              <w:t>3.6</w:t>
            </w:r>
          </w:p>
        </w:tc>
        <w:tc>
          <w:tcPr>
            <w:tcW w:w="6208" w:type="dxa"/>
            <w:gridSpan w:val="2"/>
            <w:tcBorders>
              <w:top w:val="dotted" w:sz="4" w:space="0" w:color="auto"/>
              <w:left w:val="nil"/>
              <w:bottom w:val="dashSmallGap" w:sz="8" w:space="0" w:color="auto"/>
              <w:right w:val="nil"/>
            </w:tcBorders>
            <w:shd w:val="clear" w:color="auto" w:fill="auto"/>
            <w:vAlign w:val="center"/>
          </w:tcPr>
          <w:p w14:paraId="5B436298" w14:textId="77777777" w:rsidR="00EA5EC0" w:rsidRPr="00AB30A4" w:rsidRDefault="00EA5EC0" w:rsidP="00AB30A4">
            <w:pPr>
              <w:spacing w:after="0"/>
              <w:ind w:right="-18"/>
              <w:jc w:val="both"/>
              <w:rPr>
                <w:rFonts w:ascii="Tahoma" w:hAnsi="Tahoma" w:cs="Tahoma"/>
                <w:color w:val="000000"/>
                <w:sz w:val="24"/>
                <w:szCs w:val="24"/>
              </w:rPr>
            </w:pPr>
            <w:r w:rsidRPr="00AB30A4">
              <w:rPr>
                <w:rFonts w:ascii="Tahoma" w:hAnsi="Tahoma" w:cs="Tahoma"/>
                <w:color w:val="000000"/>
                <w:sz w:val="24"/>
                <w:szCs w:val="24"/>
              </w:rPr>
              <w:t>Penentuan Isu-isu Strategis</w:t>
            </w:r>
          </w:p>
        </w:tc>
      </w:tr>
      <w:tr w:rsidR="002C61DA" w:rsidRPr="00AB30A4" w14:paraId="5F98E183" w14:textId="77777777" w:rsidTr="00B9676E">
        <w:trPr>
          <w:trHeight w:val="1607"/>
        </w:trPr>
        <w:tc>
          <w:tcPr>
            <w:tcW w:w="805" w:type="dxa"/>
            <w:tcBorders>
              <w:top w:val="dashSmallGap" w:sz="8" w:space="0" w:color="auto"/>
              <w:left w:val="nil"/>
              <w:bottom w:val="dashSmallGap" w:sz="8" w:space="0" w:color="auto"/>
              <w:right w:val="nil"/>
            </w:tcBorders>
            <w:shd w:val="clear" w:color="auto" w:fill="auto"/>
            <w:vAlign w:val="center"/>
          </w:tcPr>
          <w:p w14:paraId="49AC37A4" w14:textId="77777777" w:rsidR="002C61DA" w:rsidRPr="00AB30A4" w:rsidRDefault="002C61DA" w:rsidP="00AB30A4">
            <w:pPr>
              <w:spacing w:after="0"/>
              <w:ind w:right="-18"/>
              <w:jc w:val="center"/>
              <w:rPr>
                <w:rFonts w:ascii="Tahoma" w:hAnsi="Tahoma" w:cs="Tahoma"/>
                <w:color w:val="000000"/>
                <w:sz w:val="24"/>
                <w:szCs w:val="24"/>
                <w:lang w:val="id-ID"/>
              </w:rPr>
            </w:pPr>
            <w:r w:rsidRPr="00AB30A4">
              <w:rPr>
                <w:rFonts w:ascii="Tahoma" w:hAnsi="Tahoma" w:cs="Tahoma"/>
                <w:color w:val="000000"/>
                <w:sz w:val="24"/>
                <w:szCs w:val="24"/>
                <w:lang w:val="id-ID"/>
              </w:rPr>
              <w:t>BAB</w:t>
            </w:r>
          </w:p>
        </w:tc>
        <w:tc>
          <w:tcPr>
            <w:tcW w:w="644" w:type="dxa"/>
            <w:gridSpan w:val="2"/>
            <w:tcBorders>
              <w:top w:val="dashSmallGap" w:sz="8" w:space="0" w:color="auto"/>
              <w:left w:val="nil"/>
              <w:bottom w:val="dashSmallGap" w:sz="8" w:space="0" w:color="auto"/>
              <w:right w:val="nil"/>
            </w:tcBorders>
            <w:shd w:val="clear" w:color="auto" w:fill="auto"/>
            <w:vAlign w:val="center"/>
          </w:tcPr>
          <w:p w14:paraId="6EDF766D" w14:textId="77777777" w:rsidR="002C61DA" w:rsidRPr="00AB30A4" w:rsidRDefault="002C61DA" w:rsidP="00AB30A4">
            <w:pPr>
              <w:spacing w:after="0"/>
              <w:ind w:right="-18"/>
              <w:jc w:val="center"/>
              <w:rPr>
                <w:rFonts w:ascii="Tahoma" w:hAnsi="Tahoma" w:cs="Tahoma"/>
                <w:color w:val="000000"/>
                <w:sz w:val="24"/>
                <w:szCs w:val="24"/>
                <w:lang w:val="id-ID"/>
              </w:rPr>
            </w:pPr>
            <w:r w:rsidRPr="00AB30A4">
              <w:rPr>
                <w:rFonts w:ascii="Tahoma" w:hAnsi="Tahoma" w:cs="Tahoma"/>
                <w:color w:val="000000"/>
                <w:sz w:val="24"/>
                <w:szCs w:val="24"/>
                <w:lang w:val="id-ID"/>
              </w:rPr>
              <w:t>IV</w:t>
            </w:r>
          </w:p>
        </w:tc>
        <w:tc>
          <w:tcPr>
            <w:tcW w:w="6894" w:type="dxa"/>
            <w:gridSpan w:val="4"/>
            <w:tcBorders>
              <w:top w:val="dashSmallGap" w:sz="8" w:space="0" w:color="auto"/>
              <w:left w:val="nil"/>
              <w:bottom w:val="dashSmallGap" w:sz="8" w:space="0" w:color="auto"/>
              <w:right w:val="nil"/>
            </w:tcBorders>
            <w:shd w:val="clear" w:color="auto" w:fill="auto"/>
            <w:vAlign w:val="center"/>
          </w:tcPr>
          <w:p w14:paraId="0DCF2A5D" w14:textId="5BAD1223" w:rsidR="002C61DA" w:rsidRPr="00AB30A4" w:rsidRDefault="00B9676E" w:rsidP="00165FB2">
            <w:pPr>
              <w:spacing w:after="0"/>
              <w:ind w:right="-18"/>
              <w:jc w:val="both"/>
              <w:rPr>
                <w:rFonts w:ascii="Tahoma" w:hAnsi="Tahoma" w:cs="Tahoma"/>
                <w:color w:val="000000"/>
                <w:sz w:val="24"/>
                <w:szCs w:val="24"/>
              </w:rPr>
            </w:pPr>
            <w:r>
              <w:rPr>
                <w:rFonts w:ascii="Tahoma" w:hAnsi="Tahoma" w:cs="Tahoma"/>
                <w:bCs/>
                <w:color w:val="000000"/>
                <w:sz w:val="24"/>
                <w:szCs w:val="24"/>
              </w:rPr>
              <w:t xml:space="preserve">TUJUAN DAN </w:t>
            </w:r>
            <w:r w:rsidR="00835B9F" w:rsidRPr="00AB30A4">
              <w:rPr>
                <w:rFonts w:ascii="Tahoma" w:hAnsi="Tahoma" w:cs="Tahoma"/>
                <w:bCs/>
                <w:color w:val="000000"/>
                <w:sz w:val="24"/>
                <w:szCs w:val="24"/>
              </w:rPr>
              <w:t>SASARAN</w:t>
            </w:r>
            <w:r w:rsidR="001A2AD1" w:rsidRPr="00AB30A4">
              <w:rPr>
                <w:rFonts w:ascii="Tahoma" w:hAnsi="Tahoma" w:cs="Tahoma"/>
                <w:bCs/>
                <w:color w:val="000000"/>
                <w:sz w:val="24"/>
                <w:szCs w:val="24"/>
              </w:rPr>
              <w:t xml:space="preserve">: </w:t>
            </w:r>
            <w:r w:rsidR="001A2AD1" w:rsidRPr="00AB30A4">
              <w:rPr>
                <w:rFonts w:ascii="Tahoma" w:hAnsi="Tahoma" w:cs="Tahoma"/>
                <w:sz w:val="24"/>
                <w:szCs w:val="24"/>
              </w:rPr>
              <w:t xml:space="preserve">Menjelaskan Tujuan dan Sasaran strategis </w:t>
            </w:r>
            <w:r w:rsidR="00653429">
              <w:rPr>
                <w:rFonts w:ascii="Tahoma" w:hAnsi="Tahoma" w:cs="Tahoma"/>
                <w:sz w:val="24"/>
                <w:szCs w:val="24"/>
              </w:rPr>
              <w:t>Kecamatan Jombang</w:t>
            </w:r>
            <w:r>
              <w:rPr>
                <w:rFonts w:ascii="Tahoma" w:hAnsi="Tahoma" w:cs="Tahoma"/>
                <w:sz w:val="24"/>
                <w:szCs w:val="24"/>
              </w:rPr>
              <w:t xml:space="preserve"> </w:t>
            </w:r>
            <w:r w:rsidR="00B8085F">
              <w:rPr>
                <w:rFonts w:ascii="Tahoma" w:hAnsi="Tahoma" w:cs="Tahoma"/>
                <w:sz w:val="24"/>
                <w:szCs w:val="24"/>
              </w:rPr>
              <w:t>Jombang</w:t>
            </w:r>
            <w:r>
              <w:rPr>
                <w:rFonts w:ascii="Tahoma" w:hAnsi="Tahoma" w:cs="Tahoma"/>
                <w:sz w:val="24"/>
                <w:szCs w:val="24"/>
              </w:rPr>
              <w:t xml:space="preserve"> </w:t>
            </w:r>
            <w:r w:rsidR="00165FB2">
              <w:rPr>
                <w:rFonts w:ascii="Tahoma" w:hAnsi="Tahoma" w:cs="Tahoma"/>
                <w:sz w:val="24"/>
                <w:szCs w:val="24"/>
                <w:lang w:val="id-ID"/>
              </w:rPr>
              <w:t xml:space="preserve"> K</w:t>
            </w:r>
            <w:r w:rsidR="001A2AD1" w:rsidRPr="00AB30A4">
              <w:rPr>
                <w:rFonts w:ascii="Tahoma" w:hAnsi="Tahoma" w:cs="Tahoma"/>
                <w:sz w:val="24"/>
                <w:szCs w:val="24"/>
              </w:rPr>
              <w:t xml:space="preserve">abupaten </w:t>
            </w:r>
            <w:r w:rsidR="00FD0BFF">
              <w:rPr>
                <w:rFonts w:ascii="Tahoma" w:hAnsi="Tahoma" w:cs="Tahoma"/>
                <w:sz w:val="24"/>
                <w:szCs w:val="24"/>
              </w:rPr>
              <w:t>Jember</w:t>
            </w:r>
            <w:r w:rsidR="001A2AD1" w:rsidRPr="00AB30A4">
              <w:rPr>
                <w:rFonts w:ascii="Tahoma" w:hAnsi="Tahoma" w:cs="Tahoma"/>
                <w:sz w:val="24"/>
                <w:szCs w:val="24"/>
              </w:rPr>
              <w:t xml:space="preserve"> serta indikator kinerja utama dan arah kebijakan yang akan dilaksanakan selama lima tahun</w:t>
            </w:r>
          </w:p>
        </w:tc>
      </w:tr>
      <w:tr w:rsidR="00EA5EC0" w:rsidRPr="00AB30A4" w14:paraId="58D656B5" w14:textId="77777777" w:rsidTr="001013EB">
        <w:trPr>
          <w:trHeight w:val="454"/>
        </w:trPr>
        <w:tc>
          <w:tcPr>
            <w:tcW w:w="805" w:type="dxa"/>
            <w:tcBorders>
              <w:top w:val="dashSmallGap" w:sz="8" w:space="0" w:color="auto"/>
              <w:left w:val="nil"/>
              <w:bottom w:val="dotted" w:sz="4" w:space="0" w:color="auto"/>
              <w:right w:val="nil"/>
            </w:tcBorders>
            <w:shd w:val="clear" w:color="auto" w:fill="auto"/>
            <w:vAlign w:val="center"/>
          </w:tcPr>
          <w:p w14:paraId="0710537B" w14:textId="77777777" w:rsidR="00EA5EC0" w:rsidRPr="00AB30A4" w:rsidRDefault="00EA5EC0" w:rsidP="00AB30A4">
            <w:pPr>
              <w:spacing w:after="0"/>
              <w:ind w:right="-18"/>
              <w:jc w:val="center"/>
              <w:rPr>
                <w:rFonts w:ascii="Tahoma" w:hAnsi="Tahoma" w:cs="Tahoma"/>
                <w:color w:val="000000"/>
                <w:sz w:val="24"/>
                <w:szCs w:val="24"/>
              </w:rPr>
            </w:pPr>
          </w:p>
        </w:tc>
        <w:tc>
          <w:tcPr>
            <w:tcW w:w="644" w:type="dxa"/>
            <w:gridSpan w:val="2"/>
            <w:tcBorders>
              <w:top w:val="dashSmallGap" w:sz="8" w:space="0" w:color="auto"/>
              <w:left w:val="nil"/>
              <w:bottom w:val="dotted" w:sz="4" w:space="0" w:color="auto"/>
              <w:right w:val="nil"/>
            </w:tcBorders>
            <w:shd w:val="clear" w:color="auto" w:fill="auto"/>
            <w:vAlign w:val="center"/>
          </w:tcPr>
          <w:p w14:paraId="185F56F3" w14:textId="77777777" w:rsidR="00EA5EC0" w:rsidRPr="00AB30A4" w:rsidRDefault="00EA5EC0" w:rsidP="00AB30A4">
            <w:pPr>
              <w:spacing w:after="0"/>
              <w:ind w:right="-18"/>
              <w:jc w:val="center"/>
              <w:rPr>
                <w:rFonts w:ascii="Tahoma" w:hAnsi="Tahoma" w:cs="Tahoma"/>
                <w:color w:val="000000"/>
                <w:sz w:val="24"/>
                <w:szCs w:val="24"/>
                <w:lang w:val="id-ID"/>
              </w:rPr>
            </w:pPr>
          </w:p>
        </w:tc>
        <w:tc>
          <w:tcPr>
            <w:tcW w:w="686" w:type="dxa"/>
            <w:gridSpan w:val="2"/>
            <w:tcBorders>
              <w:top w:val="dashSmallGap" w:sz="8" w:space="0" w:color="auto"/>
              <w:left w:val="nil"/>
              <w:bottom w:val="dotted" w:sz="4" w:space="0" w:color="auto"/>
              <w:right w:val="nil"/>
            </w:tcBorders>
            <w:shd w:val="clear" w:color="auto" w:fill="auto"/>
            <w:vAlign w:val="center"/>
          </w:tcPr>
          <w:p w14:paraId="1C9763C6" w14:textId="77777777" w:rsidR="00EA5EC0" w:rsidRPr="00AB30A4" w:rsidRDefault="00835B9F" w:rsidP="00AB30A4">
            <w:pPr>
              <w:spacing w:after="0"/>
              <w:ind w:right="-18"/>
              <w:jc w:val="right"/>
              <w:rPr>
                <w:rFonts w:ascii="Tahoma" w:hAnsi="Tahoma" w:cs="Tahoma"/>
                <w:color w:val="000000"/>
                <w:sz w:val="24"/>
                <w:szCs w:val="24"/>
                <w:lang w:val="id-ID"/>
              </w:rPr>
            </w:pPr>
            <w:r w:rsidRPr="00AB30A4">
              <w:rPr>
                <w:rFonts w:ascii="Tahoma" w:hAnsi="Tahoma" w:cs="Tahoma"/>
                <w:color w:val="000000"/>
                <w:sz w:val="24"/>
                <w:szCs w:val="24"/>
                <w:lang w:val="id-ID"/>
              </w:rPr>
              <w:t>4.1</w:t>
            </w:r>
          </w:p>
        </w:tc>
        <w:tc>
          <w:tcPr>
            <w:tcW w:w="6208" w:type="dxa"/>
            <w:gridSpan w:val="2"/>
            <w:tcBorders>
              <w:top w:val="dashSmallGap" w:sz="8" w:space="0" w:color="auto"/>
              <w:left w:val="nil"/>
              <w:bottom w:val="dotted" w:sz="4" w:space="0" w:color="auto"/>
              <w:right w:val="nil"/>
            </w:tcBorders>
            <w:shd w:val="clear" w:color="auto" w:fill="auto"/>
            <w:vAlign w:val="center"/>
          </w:tcPr>
          <w:p w14:paraId="76DB5EF2" w14:textId="77777777" w:rsidR="00EA5EC0" w:rsidRPr="00AB30A4" w:rsidRDefault="00835B9F" w:rsidP="00AB30A4">
            <w:pPr>
              <w:spacing w:after="0"/>
              <w:ind w:right="-18"/>
              <w:jc w:val="both"/>
              <w:rPr>
                <w:rFonts w:ascii="Tahoma" w:hAnsi="Tahoma" w:cs="Tahoma"/>
                <w:color w:val="000000"/>
                <w:sz w:val="24"/>
                <w:szCs w:val="24"/>
              </w:rPr>
            </w:pPr>
            <w:r w:rsidRPr="00AB30A4">
              <w:rPr>
                <w:rFonts w:ascii="Tahoma" w:hAnsi="Tahoma" w:cs="Tahoma"/>
                <w:color w:val="000000"/>
                <w:sz w:val="24"/>
                <w:szCs w:val="24"/>
              </w:rPr>
              <w:t>Tujuan Jangka Menengah Perangkat Daerah</w:t>
            </w:r>
          </w:p>
        </w:tc>
      </w:tr>
      <w:tr w:rsidR="00EA5EC0" w:rsidRPr="00AB30A4" w14:paraId="10B88A03" w14:textId="77777777" w:rsidTr="001013EB">
        <w:trPr>
          <w:trHeight w:val="454"/>
        </w:trPr>
        <w:tc>
          <w:tcPr>
            <w:tcW w:w="805" w:type="dxa"/>
            <w:tcBorders>
              <w:top w:val="dotted" w:sz="4" w:space="0" w:color="auto"/>
              <w:left w:val="nil"/>
              <w:bottom w:val="dashSmallGap" w:sz="8" w:space="0" w:color="auto"/>
              <w:right w:val="nil"/>
            </w:tcBorders>
            <w:shd w:val="clear" w:color="auto" w:fill="auto"/>
            <w:vAlign w:val="center"/>
          </w:tcPr>
          <w:p w14:paraId="31C95411" w14:textId="77777777" w:rsidR="00EA5EC0" w:rsidRPr="00AB30A4" w:rsidRDefault="00EA5EC0" w:rsidP="00AB30A4">
            <w:pPr>
              <w:spacing w:after="0"/>
              <w:ind w:right="-18"/>
              <w:jc w:val="center"/>
              <w:rPr>
                <w:rFonts w:ascii="Tahoma" w:hAnsi="Tahoma" w:cs="Tahoma"/>
                <w:color w:val="000000"/>
                <w:sz w:val="24"/>
                <w:szCs w:val="24"/>
                <w:lang w:val="id-ID"/>
              </w:rPr>
            </w:pPr>
          </w:p>
        </w:tc>
        <w:tc>
          <w:tcPr>
            <w:tcW w:w="644" w:type="dxa"/>
            <w:gridSpan w:val="2"/>
            <w:tcBorders>
              <w:top w:val="dotted" w:sz="4" w:space="0" w:color="auto"/>
              <w:left w:val="nil"/>
              <w:bottom w:val="dashSmallGap" w:sz="8" w:space="0" w:color="auto"/>
              <w:right w:val="nil"/>
            </w:tcBorders>
            <w:shd w:val="clear" w:color="auto" w:fill="auto"/>
            <w:vAlign w:val="center"/>
          </w:tcPr>
          <w:p w14:paraId="13AAE2C0" w14:textId="77777777" w:rsidR="00EA5EC0" w:rsidRPr="00AB30A4" w:rsidRDefault="00EA5EC0" w:rsidP="00AB30A4">
            <w:pPr>
              <w:spacing w:after="0"/>
              <w:ind w:right="-18"/>
              <w:jc w:val="center"/>
              <w:rPr>
                <w:rFonts w:ascii="Tahoma" w:hAnsi="Tahoma" w:cs="Tahoma"/>
                <w:color w:val="000000"/>
                <w:sz w:val="24"/>
                <w:szCs w:val="24"/>
                <w:lang w:val="id-ID"/>
              </w:rPr>
            </w:pPr>
          </w:p>
        </w:tc>
        <w:tc>
          <w:tcPr>
            <w:tcW w:w="686" w:type="dxa"/>
            <w:gridSpan w:val="2"/>
            <w:tcBorders>
              <w:top w:val="dotted" w:sz="4" w:space="0" w:color="auto"/>
              <w:left w:val="nil"/>
              <w:bottom w:val="dashSmallGap" w:sz="8" w:space="0" w:color="auto"/>
              <w:right w:val="nil"/>
            </w:tcBorders>
            <w:shd w:val="clear" w:color="auto" w:fill="auto"/>
            <w:vAlign w:val="center"/>
          </w:tcPr>
          <w:p w14:paraId="1DC999AC" w14:textId="77777777" w:rsidR="00EA5EC0" w:rsidRPr="00AB30A4" w:rsidRDefault="00835B9F" w:rsidP="00AB30A4">
            <w:pPr>
              <w:spacing w:after="0"/>
              <w:ind w:right="-18"/>
              <w:jc w:val="right"/>
              <w:rPr>
                <w:rFonts w:ascii="Tahoma" w:hAnsi="Tahoma" w:cs="Tahoma"/>
                <w:color w:val="000000"/>
                <w:sz w:val="24"/>
                <w:szCs w:val="24"/>
                <w:lang w:val="id-ID"/>
              </w:rPr>
            </w:pPr>
            <w:r w:rsidRPr="00AB30A4">
              <w:rPr>
                <w:rFonts w:ascii="Tahoma" w:hAnsi="Tahoma" w:cs="Tahoma"/>
                <w:color w:val="000000"/>
                <w:sz w:val="24"/>
                <w:szCs w:val="24"/>
                <w:lang w:val="id-ID"/>
              </w:rPr>
              <w:t>4.2</w:t>
            </w:r>
          </w:p>
        </w:tc>
        <w:tc>
          <w:tcPr>
            <w:tcW w:w="6208" w:type="dxa"/>
            <w:gridSpan w:val="2"/>
            <w:tcBorders>
              <w:top w:val="dotted" w:sz="4" w:space="0" w:color="auto"/>
              <w:left w:val="nil"/>
              <w:bottom w:val="dashSmallGap" w:sz="8" w:space="0" w:color="auto"/>
              <w:right w:val="nil"/>
            </w:tcBorders>
            <w:shd w:val="clear" w:color="auto" w:fill="auto"/>
            <w:vAlign w:val="center"/>
          </w:tcPr>
          <w:p w14:paraId="5A191E9E" w14:textId="77777777" w:rsidR="00EA5EC0" w:rsidRPr="00AB30A4" w:rsidRDefault="00835B9F" w:rsidP="00AB30A4">
            <w:pPr>
              <w:spacing w:after="0"/>
              <w:ind w:right="-18"/>
              <w:jc w:val="both"/>
              <w:rPr>
                <w:rFonts w:ascii="Tahoma" w:hAnsi="Tahoma" w:cs="Tahoma"/>
                <w:color w:val="000000"/>
                <w:sz w:val="24"/>
                <w:szCs w:val="24"/>
              </w:rPr>
            </w:pPr>
            <w:r w:rsidRPr="00AB30A4">
              <w:rPr>
                <w:rFonts w:ascii="Tahoma" w:hAnsi="Tahoma" w:cs="Tahoma"/>
                <w:color w:val="000000"/>
                <w:sz w:val="24"/>
                <w:szCs w:val="24"/>
              </w:rPr>
              <w:t>Sasaran Jangka Menengah Perangkat Daerah</w:t>
            </w:r>
          </w:p>
        </w:tc>
      </w:tr>
      <w:tr w:rsidR="00047D27" w:rsidRPr="00AB30A4" w14:paraId="57199A04" w14:textId="77777777" w:rsidTr="00B9676E">
        <w:trPr>
          <w:trHeight w:val="1184"/>
        </w:trPr>
        <w:tc>
          <w:tcPr>
            <w:tcW w:w="805" w:type="dxa"/>
            <w:tcBorders>
              <w:top w:val="dashSmallGap" w:sz="8" w:space="0" w:color="auto"/>
              <w:left w:val="nil"/>
              <w:bottom w:val="dashSmallGap" w:sz="8" w:space="0" w:color="auto"/>
              <w:right w:val="nil"/>
            </w:tcBorders>
            <w:shd w:val="clear" w:color="auto" w:fill="auto"/>
            <w:vAlign w:val="center"/>
          </w:tcPr>
          <w:p w14:paraId="22687E84" w14:textId="77777777" w:rsidR="00047D27" w:rsidRPr="00AB30A4" w:rsidRDefault="00047D27" w:rsidP="00AB30A4">
            <w:pPr>
              <w:spacing w:after="0"/>
              <w:ind w:right="-18"/>
              <w:jc w:val="center"/>
              <w:rPr>
                <w:rFonts w:ascii="Tahoma" w:hAnsi="Tahoma" w:cs="Tahoma"/>
                <w:color w:val="000000"/>
                <w:sz w:val="24"/>
                <w:szCs w:val="24"/>
                <w:lang w:val="id-ID"/>
              </w:rPr>
            </w:pPr>
            <w:r w:rsidRPr="00AB30A4">
              <w:rPr>
                <w:rFonts w:ascii="Tahoma" w:hAnsi="Tahoma" w:cs="Tahoma"/>
                <w:color w:val="000000"/>
                <w:sz w:val="24"/>
                <w:szCs w:val="24"/>
                <w:lang w:val="id-ID"/>
              </w:rPr>
              <w:t>BAB</w:t>
            </w:r>
          </w:p>
        </w:tc>
        <w:tc>
          <w:tcPr>
            <w:tcW w:w="644" w:type="dxa"/>
            <w:gridSpan w:val="2"/>
            <w:tcBorders>
              <w:top w:val="dashSmallGap" w:sz="8" w:space="0" w:color="auto"/>
              <w:left w:val="nil"/>
              <w:bottom w:val="dashSmallGap" w:sz="8" w:space="0" w:color="auto"/>
              <w:right w:val="nil"/>
            </w:tcBorders>
            <w:shd w:val="clear" w:color="auto" w:fill="auto"/>
            <w:vAlign w:val="center"/>
          </w:tcPr>
          <w:p w14:paraId="1DCA58E2" w14:textId="77777777" w:rsidR="00047D27" w:rsidRPr="00AB30A4" w:rsidRDefault="00047D27" w:rsidP="00AB30A4">
            <w:pPr>
              <w:spacing w:after="0"/>
              <w:ind w:right="-18"/>
              <w:jc w:val="center"/>
              <w:rPr>
                <w:rFonts w:ascii="Tahoma" w:hAnsi="Tahoma" w:cs="Tahoma"/>
                <w:color w:val="000000"/>
                <w:sz w:val="24"/>
                <w:szCs w:val="24"/>
                <w:lang w:val="id-ID"/>
              </w:rPr>
            </w:pPr>
            <w:r w:rsidRPr="00AB30A4">
              <w:rPr>
                <w:rFonts w:ascii="Tahoma" w:hAnsi="Tahoma" w:cs="Tahoma"/>
                <w:color w:val="000000"/>
                <w:sz w:val="24"/>
                <w:szCs w:val="24"/>
                <w:lang w:val="id-ID"/>
              </w:rPr>
              <w:t>V</w:t>
            </w:r>
          </w:p>
        </w:tc>
        <w:tc>
          <w:tcPr>
            <w:tcW w:w="6894" w:type="dxa"/>
            <w:gridSpan w:val="4"/>
            <w:tcBorders>
              <w:top w:val="dashSmallGap" w:sz="8" w:space="0" w:color="auto"/>
              <w:left w:val="nil"/>
              <w:bottom w:val="dashSmallGap" w:sz="8" w:space="0" w:color="auto"/>
              <w:right w:val="nil"/>
            </w:tcBorders>
            <w:shd w:val="clear" w:color="auto" w:fill="auto"/>
            <w:vAlign w:val="center"/>
          </w:tcPr>
          <w:p w14:paraId="76C0A227" w14:textId="51C2189E" w:rsidR="00047D27" w:rsidRPr="00AB30A4" w:rsidRDefault="00986AE0" w:rsidP="00AB30A4">
            <w:pPr>
              <w:spacing w:after="0"/>
              <w:ind w:right="-18"/>
              <w:jc w:val="both"/>
              <w:rPr>
                <w:rFonts w:ascii="Tahoma" w:hAnsi="Tahoma" w:cs="Tahoma"/>
                <w:color w:val="000000"/>
                <w:sz w:val="24"/>
                <w:szCs w:val="24"/>
              </w:rPr>
            </w:pPr>
            <w:r w:rsidRPr="00AB30A4">
              <w:rPr>
                <w:rFonts w:ascii="Tahoma" w:hAnsi="Tahoma" w:cs="Tahoma"/>
                <w:bCs/>
                <w:color w:val="000000"/>
                <w:sz w:val="24"/>
                <w:szCs w:val="24"/>
              </w:rPr>
              <w:t>STRATEGI DAN ARAH KEBIJAKAN</w:t>
            </w:r>
            <w:r w:rsidR="00047D27" w:rsidRPr="00AB30A4">
              <w:rPr>
                <w:rFonts w:ascii="Tahoma" w:hAnsi="Tahoma" w:cs="Tahoma"/>
                <w:bCs/>
                <w:color w:val="000000"/>
                <w:sz w:val="24"/>
                <w:szCs w:val="24"/>
              </w:rPr>
              <w:t xml:space="preserve">: </w:t>
            </w:r>
            <w:r w:rsidR="00047D27" w:rsidRPr="00AB30A4">
              <w:rPr>
                <w:rFonts w:ascii="Tahoma" w:hAnsi="Tahoma" w:cs="Tahoma"/>
                <w:sz w:val="24"/>
                <w:szCs w:val="24"/>
              </w:rPr>
              <w:t xml:space="preserve">Menjelaskan </w:t>
            </w:r>
            <w:r w:rsidRPr="00AB30A4">
              <w:rPr>
                <w:rFonts w:ascii="Tahoma" w:hAnsi="Tahoma" w:cs="Tahoma"/>
                <w:sz w:val="24"/>
                <w:szCs w:val="24"/>
              </w:rPr>
              <w:t xml:space="preserve">Strategi </w:t>
            </w:r>
            <w:r w:rsidR="00047D27" w:rsidRPr="00AB30A4">
              <w:rPr>
                <w:rFonts w:ascii="Tahoma" w:hAnsi="Tahoma" w:cs="Tahoma"/>
                <w:sz w:val="24"/>
                <w:szCs w:val="24"/>
              </w:rPr>
              <w:t xml:space="preserve">dan </w:t>
            </w:r>
            <w:r w:rsidRPr="00AB30A4">
              <w:rPr>
                <w:rFonts w:ascii="Tahoma" w:hAnsi="Tahoma" w:cs="Tahoma"/>
                <w:sz w:val="24"/>
                <w:szCs w:val="24"/>
              </w:rPr>
              <w:t xml:space="preserve">Arah Kebijakan </w:t>
            </w:r>
            <w:r w:rsidR="00653429">
              <w:rPr>
                <w:rFonts w:ascii="Tahoma" w:hAnsi="Tahoma" w:cs="Tahoma"/>
                <w:sz w:val="24"/>
                <w:szCs w:val="24"/>
              </w:rPr>
              <w:t>Kecamatan Jombang</w:t>
            </w:r>
            <w:r w:rsidR="00656171">
              <w:rPr>
                <w:rFonts w:ascii="Tahoma" w:hAnsi="Tahoma" w:cs="Tahoma"/>
                <w:sz w:val="24"/>
                <w:szCs w:val="24"/>
              </w:rPr>
              <w:t xml:space="preserve"> </w:t>
            </w:r>
            <w:r w:rsidR="00047D27" w:rsidRPr="00AB30A4">
              <w:rPr>
                <w:rFonts w:ascii="Tahoma" w:hAnsi="Tahoma" w:cs="Tahoma"/>
                <w:sz w:val="24"/>
                <w:szCs w:val="24"/>
              </w:rPr>
              <w:t xml:space="preserve">Kabupaten </w:t>
            </w:r>
            <w:r w:rsidR="00FD0BFF">
              <w:rPr>
                <w:rFonts w:ascii="Tahoma" w:hAnsi="Tahoma" w:cs="Tahoma"/>
                <w:sz w:val="24"/>
                <w:szCs w:val="24"/>
              </w:rPr>
              <w:t>Jember</w:t>
            </w:r>
            <w:r w:rsidRPr="00AB30A4">
              <w:rPr>
                <w:rFonts w:ascii="Tahoma" w:hAnsi="Tahoma" w:cs="Tahoma"/>
                <w:sz w:val="24"/>
                <w:szCs w:val="24"/>
              </w:rPr>
              <w:t xml:space="preserve">, sebagai </w:t>
            </w:r>
            <w:r w:rsidRPr="00165FB2">
              <w:rPr>
                <w:rFonts w:ascii="Tahoma" w:hAnsi="Tahoma" w:cs="Tahoma"/>
                <w:i/>
                <w:sz w:val="24"/>
                <w:szCs w:val="24"/>
              </w:rPr>
              <w:t>supporting</w:t>
            </w:r>
            <w:r w:rsidRPr="00AB30A4">
              <w:rPr>
                <w:rFonts w:ascii="Tahoma" w:hAnsi="Tahoma" w:cs="Tahoma"/>
                <w:sz w:val="24"/>
                <w:szCs w:val="24"/>
              </w:rPr>
              <w:t xml:space="preserve"> terhadap pencapain Sasaran dan Tujuan.</w:t>
            </w:r>
          </w:p>
        </w:tc>
      </w:tr>
      <w:tr w:rsidR="00047D27" w:rsidRPr="00AB30A4" w14:paraId="5E249919" w14:textId="77777777" w:rsidTr="00A90B69">
        <w:trPr>
          <w:trHeight w:val="454"/>
        </w:trPr>
        <w:tc>
          <w:tcPr>
            <w:tcW w:w="805" w:type="dxa"/>
            <w:tcBorders>
              <w:top w:val="dashSmallGap" w:sz="8" w:space="0" w:color="auto"/>
              <w:left w:val="nil"/>
              <w:bottom w:val="dotted" w:sz="4" w:space="0" w:color="auto"/>
              <w:right w:val="nil"/>
            </w:tcBorders>
            <w:shd w:val="clear" w:color="auto" w:fill="auto"/>
            <w:vAlign w:val="center"/>
          </w:tcPr>
          <w:p w14:paraId="0C36825E" w14:textId="77777777" w:rsidR="00047D27" w:rsidRPr="00AB30A4" w:rsidRDefault="00047D27" w:rsidP="00AB30A4">
            <w:pPr>
              <w:spacing w:after="0"/>
              <w:ind w:right="-18"/>
              <w:jc w:val="center"/>
              <w:rPr>
                <w:rFonts w:ascii="Tahoma" w:hAnsi="Tahoma" w:cs="Tahoma"/>
                <w:color w:val="000000"/>
                <w:sz w:val="24"/>
                <w:szCs w:val="24"/>
              </w:rPr>
            </w:pPr>
          </w:p>
        </w:tc>
        <w:tc>
          <w:tcPr>
            <w:tcW w:w="644" w:type="dxa"/>
            <w:gridSpan w:val="2"/>
            <w:tcBorders>
              <w:top w:val="dashSmallGap" w:sz="8" w:space="0" w:color="auto"/>
              <w:left w:val="nil"/>
              <w:bottom w:val="dotted" w:sz="4" w:space="0" w:color="auto"/>
              <w:right w:val="nil"/>
            </w:tcBorders>
            <w:shd w:val="clear" w:color="auto" w:fill="auto"/>
            <w:vAlign w:val="center"/>
          </w:tcPr>
          <w:p w14:paraId="22340DBE" w14:textId="77777777" w:rsidR="00047D27" w:rsidRPr="00AB30A4" w:rsidRDefault="00047D27" w:rsidP="00AB30A4">
            <w:pPr>
              <w:spacing w:after="0"/>
              <w:ind w:right="-18"/>
              <w:jc w:val="center"/>
              <w:rPr>
                <w:rFonts w:ascii="Tahoma" w:hAnsi="Tahoma" w:cs="Tahoma"/>
                <w:color w:val="000000"/>
                <w:sz w:val="24"/>
                <w:szCs w:val="24"/>
                <w:lang w:val="id-ID"/>
              </w:rPr>
            </w:pPr>
          </w:p>
        </w:tc>
        <w:tc>
          <w:tcPr>
            <w:tcW w:w="686" w:type="dxa"/>
            <w:gridSpan w:val="2"/>
            <w:tcBorders>
              <w:top w:val="dashSmallGap" w:sz="8" w:space="0" w:color="auto"/>
              <w:left w:val="nil"/>
              <w:bottom w:val="dotted" w:sz="4" w:space="0" w:color="auto"/>
              <w:right w:val="nil"/>
            </w:tcBorders>
            <w:shd w:val="clear" w:color="auto" w:fill="auto"/>
            <w:vAlign w:val="center"/>
          </w:tcPr>
          <w:p w14:paraId="41FFF157" w14:textId="77777777" w:rsidR="00047D27" w:rsidRPr="00AB30A4" w:rsidRDefault="00986AE0" w:rsidP="00AB30A4">
            <w:pPr>
              <w:spacing w:after="0"/>
              <w:ind w:right="-18"/>
              <w:jc w:val="right"/>
              <w:rPr>
                <w:rFonts w:ascii="Tahoma" w:hAnsi="Tahoma" w:cs="Tahoma"/>
                <w:color w:val="000000"/>
                <w:sz w:val="24"/>
                <w:szCs w:val="24"/>
                <w:lang w:val="id-ID"/>
              </w:rPr>
            </w:pPr>
            <w:r w:rsidRPr="00AB30A4">
              <w:rPr>
                <w:rFonts w:ascii="Tahoma" w:hAnsi="Tahoma" w:cs="Tahoma"/>
                <w:color w:val="000000"/>
                <w:sz w:val="24"/>
                <w:szCs w:val="24"/>
              </w:rPr>
              <w:t>5</w:t>
            </w:r>
            <w:r w:rsidR="00047D27" w:rsidRPr="00AB30A4">
              <w:rPr>
                <w:rFonts w:ascii="Tahoma" w:hAnsi="Tahoma" w:cs="Tahoma"/>
                <w:color w:val="000000"/>
                <w:sz w:val="24"/>
                <w:szCs w:val="24"/>
                <w:lang w:val="id-ID"/>
              </w:rPr>
              <w:t>.1</w:t>
            </w:r>
          </w:p>
        </w:tc>
        <w:tc>
          <w:tcPr>
            <w:tcW w:w="6208" w:type="dxa"/>
            <w:gridSpan w:val="2"/>
            <w:tcBorders>
              <w:top w:val="dashSmallGap" w:sz="8" w:space="0" w:color="auto"/>
              <w:left w:val="nil"/>
              <w:bottom w:val="dotted" w:sz="4" w:space="0" w:color="auto"/>
              <w:right w:val="nil"/>
            </w:tcBorders>
            <w:shd w:val="clear" w:color="auto" w:fill="auto"/>
            <w:vAlign w:val="center"/>
          </w:tcPr>
          <w:p w14:paraId="12DA5CBE" w14:textId="77777777" w:rsidR="00047D27" w:rsidRPr="00AB30A4" w:rsidRDefault="00986AE0" w:rsidP="00AB30A4">
            <w:pPr>
              <w:spacing w:after="0"/>
              <w:ind w:right="-18"/>
              <w:jc w:val="both"/>
              <w:rPr>
                <w:rFonts w:ascii="Tahoma" w:hAnsi="Tahoma" w:cs="Tahoma"/>
                <w:color w:val="000000"/>
                <w:sz w:val="24"/>
                <w:szCs w:val="24"/>
              </w:rPr>
            </w:pPr>
            <w:r w:rsidRPr="00AB30A4">
              <w:rPr>
                <w:rFonts w:ascii="Tahoma" w:hAnsi="Tahoma" w:cs="Tahoma"/>
                <w:color w:val="000000"/>
                <w:sz w:val="24"/>
                <w:szCs w:val="24"/>
              </w:rPr>
              <w:t>Strategi</w:t>
            </w:r>
          </w:p>
        </w:tc>
      </w:tr>
      <w:tr w:rsidR="00047D27" w:rsidRPr="00AB30A4" w14:paraId="4F6D3AC1" w14:textId="77777777" w:rsidTr="00A90B69">
        <w:trPr>
          <w:trHeight w:val="454"/>
        </w:trPr>
        <w:tc>
          <w:tcPr>
            <w:tcW w:w="805" w:type="dxa"/>
            <w:tcBorders>
              <w:top w:val="dotted" w:sz="4" w:space="0" w:color="auto"/>
              <w:left w:val="nil"/>
              <w:bottom w:val="dashSmallGap" w:sz="8" w:space="0" w:color="auto"/>
              <w:right w:val="nil"/>
            </w:tcBorders>
            <w:shd w:val="clear" w:color="auto" w:fill="auto"/>
            <w:vAlign w:val="center"/>
          </w:tcPr>
          <w:p w14:paraId="3D123723" w14:textId="77777777" w:rsidR="00047D27" w:rsidRPr="00AB30A4" w:rsidRDefault="00047D27" w:rsidP="00AB30A4">
            <w:pPr>
              <w:spacing w:after="0"/>
              <w:ind w:right="-18"/>
              <w:jc w:val="center"/>
              <w:rPr>
                <w:rFonts w:ascii="Tahoma" w:hAnsi="Tahoma" w:cs="Tahoma"/>
                <w:color w:val="000000"/>
                <w:sz w:val="24"/>
                <w:szCs w:val="24"/>
                <w:lang w:val="id-ID"/>
              </w:rPr>
            </w:pPr>
          </w:p>
        </w:tc>
        <w:tc>
          <w:tcPr>
            <w:tcW w:w="644" w:type="dxa"/>
            <w:gridSpan w:val="2"/>
            <w:tcBorders>
              <w:top w:val="dotted" w:sz="4" w:space="0" w:color="auto"/>
              <w:left w:val="nil"/>
              <w:bottom w:val="dashSmallGap" w:sz="8" w:space="0" w:color="auto"/>
              <w:right w:val="nil"/>
            </w:tcBorders>
            <w:shd w:val="clear" w:color="auto" w:fill="auto"/>
            <w:vAlign w:val="center"/>
          </w:tcPr>
          <w:p w14:paraId="7EDA187F" w14:textId="77777777" w:rsidR="00047D27" w:rsidRPr="00AB30A4" w:rsidRDefault="00047D27" w:rsidP="00AB30A4">
            <w:pPr>
              <w:spacing w:after="0"/>
              <w:ind w:right="-18"/>
              <w:jc w:val="center"/>
              <w:rPr>
                <w:rFonts w:ascii="Tahoma" w:hAnsi="Tahoma" w:cs="Tahoma"/>
                <w:color w:val="000000"/>
                <w:sz w:val="24"/>
                <w:szCs w:val="24"/>
                <w:lang w:val="id-ID"/>
              </w:rPr>
            </w:pPr>
          </w:p>
        </w:tc>
        <w:tc>
          <w:tcPr>
            <w:tcW w:w="686" w:type="dxa"/>
            <w:gridSpan w:val="2"/>
            <w:tcBorders>
              <w:top w:val="dotted" w:sz="4" w:space="0" w:color="auto"/>
              <w:left w:val="nil"/>
              <w:bottom w:val="dashSmallGap" w:sz="8" w:space="0" w:color="auto"/>
              <w:right w:val="nil"/>
            </w:tcBorders>
            <w:shd w:val="clear" w:color="auto" w:fill="auto"/>
            <w:vAlign w:val="center"/>
          </w:tcPr>
          <w:p w14:paraId="0FEAB7BA" w14:textId="77777777" w:rsidR="00047D27" w:rsidRPr="00AB30A4" w:rsidRDefault="00986AE0" w:rsidP="00AB30A4">
            <w:pPr>
              <w:spacing w:after="0"/>
              <w:ind w:right="-18"/>
              <w:jc w:val="right"/>
              <w:rPr>
                <w:rFonts w:ascii="Tahoma" w:hAnsi="Tahoma" w:cs="Tahoma"/>
                <w:color w:val="000000"/>
                <w:sz w:val="24"/>
                <w:szCs w:val="24"/>
                <w:lang w:val="id-ID"/>
              </w:rPr>
            </w:pPr>
            <w:r w:rsidRPr="00AB30A4">
              <w:rPr>
                <w:rFonts w:ascii="Tahoma" w:hAnsi="Tahoma" w:cs="Tahoma"/>
                <w:color w:val="000000"/>
                <w:sz w:val="24"/>
                <w:szCs w:val="24"/>
              </w:rPr>
              <w:t>5</w:t>
            </w:r>
            <w:r w:rsidR="00047D27" w:rsidRPr="00AB30A4">
              <w:rPr>
                <w:rFonts w:ascii="Tahoma" w:hAnsi="Tahoma" w:cs="Tahoma"/>
                <w:color w:val="000000"/>
                <w:sz w:val="24"/>
                <w:szCs w:val="24"/>
                <w:lang w:val="id-ID"/>
              </w:rPr>
              <w:t>.2</w:t>
            </w:r>
          </w:p>
        </w:tc>
        <w:tc>
          <w:tcPr>
            <w:tcW w:w="6208" w:type="dxa"/>
            <w:gridSpan w:val="2"/>
            <w:tcBorders>
              <w:top w:val="dotted" w:sz="4" w:space="0" w:color="auto"/>
              <w:left w:val="nil"/>
              <w:bottom w:val="dashSmallGap" w:sz="8" w:space="0" w:color="auto"/>
              <w:right w:val="nil"/>
            </w:tcBorders>
            <w:shd w:val="clear" w:color="auto" w:fill="auto"/>
            <w:vAlign w:val="center"/>
          </w:tcPr>
          <w:p w14:paraId="3A970A27" w14:textId="77777777" w:rsidR="00047D27" w:rsidRPr="00AB30A4" w:rsidRDefault="00986AE0" w:rsidP="00AB30A4">
            <w:pPr>
              <w:spacing w:after="0"/>
              <w:ind w:right="-18"/>
              <w:jc w:val="both"/>
              <w:rPr>
                <w:rFonts w:ascii="Tahoma" w:hAnsi="Tahoma" w:cs="Tahoma"/>
                <w:color w:val="000000"/>
                <w:sz w:val="24"/>
                <w:szCs w:val="24"/>
              </w:rPr>
            </w:pPr>
            <w:r w:rsidRPr="00AB30A4">
              <w:rPr>
                <w:rFonts w:ascii="Tahoma" w:hAnsi="Tahoma" w:cs="Tahoma"/>
                <w:color w:val="000000"/>
                <w:sz w:val="24"/>
                <w:szCs w:val="24"/>
              </w:rPr>
              <w:t>Arah Kebijakan</w:t>
            </w:r>
          </w:p>
        </w:tc>
      </w:tr>
      <w:tr w:rsidR="00F4241E" w:rsidRPr="00AB30A4" w14:paraId="6CE72F0D" w14:textId="77777777" w:rsidTr="00B9676E">
        <w:trPr>
          <w:trHeight w:val="1058"/>
        </w:trPr>
        <w:tc>
          <w:tcPr>
            <w:tcW w:w="992" w:type="dxa"/>
            <w:gridSpan w:val="2"/>
            <w:tcBorders>
              <w:top w:val="dashSmallGap" w:sz="8" w:space="0" w:color="auto"/>
              <w:left w:val="nil"/>
              <w:bottom w:val="dashSmallGap" w:sz="8" w:space="0" w:color="auto"/>
              <w:right w:val="nil"/>
            </w:tcBorders>
            <w:shd w:val="clear" w:color="auto" w:fill="auto"/>
          </w:tcPr>
          <w:p w14:paraId="2C73EDFC" w14:textId="77777777" w:rsidR="00F4241E" w:rsidRPr="00AB30A4" w:rsidRDefault="00F4241E" w:rsidP="00AB30A4">
            <w:pPr>
              <w:spacing w:before="80" w:after="0"/>
              <w:ind w:right="-18"/>
              <w:jc w:val="center"/>
              <w:rPr>
                <w:rFonts w:ascii="Tahoma" w:hAnsi="Tahoma" w:cs="Tahoma"/>
                <w:color w:val="000000"/>
                <w:sz w:val="24"/>
                <w:szCs w:val="24"/>
                <w:lang w:val="id-ID"/>
              </w:rPr>
            </w:pPr>
            <w:r w:rsidRPr="00AB30A4">
              <w:rPr>
                <w:rFonts w:ascii="Tahoma" w:hAnsi="Tahoma" w:cs="Tahoma"/>
                <w:color w:val="000000"/>
                <w:sz w:val="24"/>
                <w:szCs w:val="24"/>
                <w:lang w:val="id-ID"/>
              </w:rPr>
              <w:t>BAB</w:t>
            </w:r>
          </w:p>
        </w:tc>
        <w:tc>
          <w:tcPr>
            <w:tcW w:w="639" w:type="dxa"/>
            <w:gridSpan w:val="2"/>
            <w:tcBorders>
              <w:top w:val="dashSmallGap" w:sz="8" w:space="0" w:color="auto"/>
              <w:left w:val="nil"/>
              <w:bottom w:val="dashSmallGap" w:sz="8" w:space="0" w:color="auto"/>
              <w:right w:val="nil"/>
            </w:tcBorders>
            <w:shd w:val="clear" w:color="auto" w:fill="auto"/>
          </w:tcPr>
          <w:p w14:paraId="767D974A" w14:textId="77777777" w:rsidR="00F4241E" w:rsidRPr="00AB30A4" w:rsidRDefault="00AC1425" w:rsidP="00AB30A4">
            <w:pPr>
              <w:spacing w:before="80" w:after="0"/>
              <w:ind w:right="-18"/>
              <w:jc w:val="center"/>
              <w:rPr>
                <w:rFonts w:ascii="Tahoma" w:hAnsi="Tahoma" w:cs="Tahoma"/>
                <w:color w:val="000000"/>
                <w:sz w:val="24"/>
                <w:szCs w:val="24"/>
              </w:rPr>
            </w:pPr>
            <w:r w:rsidRPr="00AB30A4">
              <w:rPr>
                <w:rFonts w:ascii="Tahoma" w:hAnsi="Tahoma" w:cs="Tahoma"/>
                <w:color w:val="000000"/>
                <w:sz w:val="24"/>
                <w:szCs w:val="24"/>
                <w:lang w:val="id-ID"/>
              </w:rPr>
              <w:t>V</w:t>
            </w:r>
            <w:r w:rsidR="00047D27" w:rsidRPr="00AB30A4">
              <w:rPr>
                <w:rFonts w:ascii="Tahoma" w:hAnsi="Tahoma" w:cs="Tahoma"/>
                <w:color w:val="000000"/>
                <w:sz w:val="24"/>
                <w:szCs w:val="24"/>
              </w:rPr>
              <w:t>I</w:t>
            </w:r>
          </w:p>
        </w:tc>
        <w:tc>
          <w:tcPr>
            <w:tcW w:w="6712" w:type="dxa"/>
            <w:gridSpan w:val="3"/>
            <w:tcBorders>
              <w:top w:val="dashSmallGap" w:sz="8" w:space="0" w:color="auto"/>
              <w:left w:val="nil"/>
              <w:bottom w:val="dashSmallGap" w:sz="8" w:space="0" w:color="auto"/>
              <w:right w:val="nil"/>
            </w:tcBorders>
            <w:shd w:val="clear" w:color="auto" w:fill="auto"/>
            <w:vAlign w:val="center"/>
          </w:tcPr>
          <w:p w14:paraId="4B21DB4E" w14:textId="77777777" w:rsidR="00F4241E" w:rsidRPr="00AB30A4" w:rsidRDefault="00F4241E" w:rsidP="00AB30A4">
            <w:pPr>
              <w:spacing w:after="0"/>
              <w:ind w:right="-18"/>
              <w:jc w:val="both"/>
              <w:rPr>
                <w:rFonts w:ascii="Tahoma" w:hAnsi="Tahoma" w:cs="Tahoma"/>
                <w:color w:val="000000"/>
                <w:sz w:val="24"/>
                <w:szCs w:val="24"/>
              </w:rPr>
            </w:pPr>
            <w:r w:rsidRPr="00AB30A4">
              <w:rPr>
                <w:rFonts w:ascii="Tahoma" w:hAnsi="Tahoma" w:cs="Tahoma"/>
                <w:bCs/>
                <w:color w:val="000000"/>
                <w:sz w:val="24"/>
                <w:szCs w:val="24"/>
              </w:rPr>
              <w:t>RENCANA PROGRAM DAN KEGIATAN SERTA PENDANAAN</w:t>
            </w:r>
            <w:r w:rsidRPr="00AB30A4">
              <w:rPr>
                <w:rFonts w:ascii="Tahoma" w:hAnsi="Tahoma" w:cs="Tahoma"/>
                <w:bCs/>
                <w:color w:val="000000"/>
                <w:sz w:val="24"/>
                <w:szCs w:val="24"/>
                <w:lang w:val="id-ID"/>
              </w:rPr>
              <w:t xml:space="preserve"> </w:t>
            </w:r>
            <w:r w:rsidRPr="00AB30A4">
              <w:rPr>
                <w:rFonts w:ascii="Tahoma" w:hAnsi="Tahoma" w:cs="Tahoma"/>
                <w:bCs/>
                <w:color w:val="000000"/>
                <w:sz w:val="24"/>
                <w:szCs w:val="24"/>
              </w:rPr>
              <w:t>INDIKATIF</w:t>
            </w:r>
            <w:r w:rsidR="007106E6" w:rsidRPr="00AB30A4">
              <w:rPr>
                <w:rFonts w:ascii="Tahoma" w:hAnsi="Tahoma" w:cs="Tahoma"/>
                <w:bCs/>
                <w:color w:val="000000"/>
                <w:sz w:val="24"/>
                <w:szCs w:val="24"/>
              </w:rPr>
              <w:t xml:space="preserve"> : </w:t>
            </w:r>
            <w:r w:rsidR="007106E6" w:rsidRPr="00AB30A4">
              <w:rPr>
                <w:rFonts w:ascii="Tahoma" w:hAnsi="Tahoma" w:cs="Tahoma"/>
                <w:sz w:val="24"/>
                <w:szCs w:val="24"/>
              </w:rPr>
              <w:t>Menjelaskan rencana program dan kegiatan beserta pendanaan indikatif selama lima tahun ke depan</w:t>
            </w:r>
          </w:p>
        </w:tc>
      </w:tr>
      <w:tr w:rsidR="00AC1425" w:rsidRPr="00AB30A4" w14:paraId="644652D5" w14:textId="77777777" w:rsidTr="001013EB">
        <w:trPr>
          <w:trHeight w:val="692"/>
        </w:trPr>
        <w:tc>
          <w:tcPr>
            <w:tcW w:w="992" w:type="dxa"/>
            <w:gridSpan w:val="2"/>
            <w:tcBorders>
              <w:top w:val="dashSmallGap" w:sz="8" w:space="0" w:color="auto"/>
              <w:left w:val="nil"/>
              <w:bottom w:val="dashSmallGap" w:sz="8" w:space="0" w:color="auto"/>
              <w:right w:val="nil"/>
            </w:tcBorders>
            <w:shd w:val="clear" w:color="auto" w:fill="auto"/>
          </w:tcPr>
          <w:p w14:paraId="7C04FF41" w14:textId="77777777" w:rsidR="00AC1425" w:rsidRPr="00AB30A4" w:rsidRDefault="00AC1425" w:rsidP="00AB30A4">
            <w:pPr>
              <w:spacing w:before="80" w:after="0"/>
              <w:ind w:right="-18"/>
              <w:jc w:val="center"/>
              <w:rPr>
                <w:rFonts w:ascii="Tahoma" w:hAnsi="Tahoma" w:cs="Tahoma"/>
                <w:color w:val="000000"/>
                <w:sz w:val="24"/>
                <w:szCs w:val="24"/>
                <w:lang w:val="id-ID"/>
              </w:rPr>
            </w:pPr>
          </w:p>
        </w:tc>
        <w:tc>
          <w:tcPr>
            <w:tcW w:w="639" w:type="dxa"/>
            <w:gridSpan w:val="2"/>
            <w:tcBorders>
              <w:top w:val="dashSmallGap" w:sz="8" w:space="0" w:color="auto"/>
              <w:left w:val="nil"/>
              <w:bottom w:val="dashSmallGap" w:sz="8" w:space="0" w:color="auto"/>
              <w:right w:val="nil"/>
            </w:tcBorders>
            <w:shd w:val="clear" w:color="auto" w:fill="auto"/>
          </w:tcPr>
          <w:p w14:paraId="66C1526D" w14:textId="77777777" w:rsidR="00AC1425" w:rsidRPr="00AB30A4" w:rsidRDefault="00AC1425" w:rsidP="00AB30A4">
            <w:pPr>
              <w:spacing w:before="80" w:after="0"/>
              <w:ind w:right="-18"/>
              <w:jc w:val="center"/>
              <w:rPr>
                <w:rFonts w:ascii="Tahoma" w:hAnsi="Tahoma" w:cs="Tahoma"/>
                <w:color w:val="000000"/>
                <w:sz w:val="24"/>
                <w:szCs w:val="24"/>
                <w:lang w:val="id-ID"/>
              </w:rPr>
            </w:pPr>
          </w:p>
        </w:tc>
        <w:tc>
          <w:tcPr>
            <w:tcW w:w="6712" w:type="dxa"/>
            <w:gridSpan w:val="3"/>
            <w:tcBorders>
              <w:top w:val="dashSmallGap" w:sz="8" w:space="0" w:color="auto"/>
              <w:left w:val="nil"/>
              <w:bottom w:val="dashSmallGap" w:sz="8" w:space="0" w:color="auto"/>
              <w:right w:val="nil"/>
            </w:tcBorders>
            <w:shd w:val="clear" w:color="auto" w:fill="auto"/>
            <w:vAlign w:val="center"/>
          </w:tcPr>
          <w:p w14:paraId="21841C81" w14:textId="77777777" w:rsidR="00AC1425" w:rsidRPr="00AB30A4" w:rsidRDefault="00AC1425" w:rsidP="00AB30A4">
            <w:pPr>
              <w:spacing w:after="0"/>
              <w:ind w:right="-18"/>
              <w:jc w:val="both"/>
              <w:rPr>
                <w:rFonts w:ascii="Tahoma" w:hAnsi="Tahoma" w:cs="Tahoma"/>
                <w:bCs/>
                <w:color w:val="000000"/>
                <w:sz w:val="24"/>
                <w:szCs w:val="24"/>
              </w:rPr>
            </w:pPr>
            <w:proofErr w:type="gramStart"/>
            <w:r w:rsidRPr="00AB30A4">
              <w:rPr>
                <w:rFonts w:ascii="Tahoma" w:hAnsi="Tahoma" w:cs="Tahoma"/>
                <w:bCs/>
                <w:color w:val="000000"/>
                <w:sz w:val="24"/>
                <w:szCs w:val="24"/>
              </w:rPr>
              <w:t>5.1</w:t>
            </w:r>
            <w:r w:rsidR="00732A0D" w:rsidRPr="00AB30A4">
              <w:rPr>
                <w:rFonts w:ascii="Tahoma" w:hAnsi="Tahoma" w:cs="Tahoma"/>
                <w:bCs/>
                <w:color w:val="000000"/>
                <w:sz w:val="24"/>
                <w:szCs w:val="24"/>
              </w:rPr>
              <w:t xml:space="preserve">  </w:t>
            </w:r>
            <w:r w:rsidR="00732A0D" w:rsidRPr="00AB30A4">
              <w:rPr>
                <w:rFonts w:ascii="Tahoma" w:eastAsia="Calibri" w:hAnsi="Tahoma" w:cs="Tahoma"/>
                <w:color w:val="000000"/>
                <w:sz w:val="24"/>
                <w:szCs w:val="24"/>
                <w:lang w:bidi="hi-IN"/>
              </w:rPr>
              <w:t>Rencana</w:t>
            </w:r>
            <w:proofErr w:type="gramEnd"/>
            <w:r w:rsidR="00732A0D" w:rsidRPr="00AB30A4">
              <w:rPr>
                <w:rFonts w:ascii="Tahoma" w:eastAsia="Calibri" w:hAnsi="Tahoma" w:cs="Tahoma"/>
                <w:color w:val="000000"/>
                <w:sz w:val="24"/>
                <w:szCs w:val="24"/>
                <w:lang w:bidi="hi-IN"/>
              </w:rPr>
              <w:t xml:space="preserve"> Program/Kegiatan dan Indikator Kinerja</w:t>
            </w:r>
            <w:r w:rsidR="00732A0D" w:rsidRPr="00AB30A4">
              <w:rPr>
                <w:rFonts w:ascii="Tahoma" w:hAnsi="Tahoma" w:cs="Tahoma"/>
                <w:bCs/>
                <w:color w:val="000000"/>
                <w:sz w:val="24"/>
                <w:szCs w:val="24"/>
              </w:rPr>
              <w:t>.</w:t>
            </w:r>
          </w:p>
        </w:tc>
      </w:tr>
      <w:tr w:rsidR="00AC1425" w:rsidRPr="00AB30A4" w14:paraId="24CA71FC" w14:textId="77777777" w:rsidTr="001013EB">
        <w:trPr>
          <w:trHeight w:val="692"/>
        </w:trPr>
        <w:tc>
          <w:tcPr>
            <w:tcW w:w="992" w:type="dxa"/>
            <w:gridSpan w:val="2"/>
            <w:tcBorders>
              <w:top w:val="dashSmallGap" w:sz="8" w:space="0" w:color="auto"/>
              <w:left w:val="nil"/>
              <w:bottom w:val="dashSmallGap" w:sz="8" w:space="0" w:color="auto"/>
              <w:right w:val="nil"/>
            </w:tcBorders>
            <w:shd w:val="clear" w:color="auto" w:fill="auto"/>
          </w:tcPr>
          <w:p w14:paraId="78E4AAA3" w14:textId="77777777" w:rsidR="00AC1425" w:rsidRPr="00AB30A4" w:rsidRDefault="00AC1425" w:rsidP="00AB30A4">
            <w:pPr>
              <w:spacing w:before="80" w:after="0"/>
              <w:ind w:right="-18"/>
              <w:jc w:val="center"/>
              <w:rPr>
                <w:rFonts w:ascii="Tahoma" w:hAnsi="Tahoma" w:cs="Tahoma"/>
                <w:color w:val="000000"/>
                <w:sz w:val="24"/>
                <w:szCs w:val="24"/>
                <w:lang w:val="id-ID"/>
              </w:rPr>
            </w:pPr>
          </w:p>
        </w:tc>
        <w:tc>
          <w:tcPr>
            <w:tcW w:w="639" w:type="dxa"/>
            <w:gridSpan w:val="2"/>
            <w:tcBorders>
              <w:top w:val="dashSmallGap" w:sz="8" w:space="0" w:color="auto"/>
              <w:left w:val="nil"/>
              <w:bottom w:val="dashSmallGap" w:sz="8" w:space="0" w:color="auto"/>
              <w:right w:val="nil"/>
            </w:tcBorders>
            <w:shd w:val="clear" w:color="auto" w:fill="auto"/>
          </w:tcPr>
          <w:p w14:paraId="777339AE" w14:textId="77777777" w:rsidR="00AC1425" w:rsidRPr="00AB30A4" w:rsidRDefault="00AC1425" w:rsidP="00AB30A4">
            <w:pPr>
              <w:spacing w:before="80" w:after="0"/>
              <w:ind w:right="-18"/>
              <w:jc w:val="center"/>
              <w:rPr>
                <w:rFonts w:ascii="Tahoma" w:hAnsi="Tahoma" w:cs="Tahoma"/>
                <w:color w:val="000000"/>
                <w:sz w:val="24"/>
                <w:szCs w:val="24"/>
                <w:lang w:val="id-ID"/>
              </w:rPr>
            </w:pPr>
          </w:p>
        </w:tc>
        <w:tc>
          <w:tcPr>
            <w:tcW w:w="6712" w:type="dxa"/>
            <w:gridSpan w:val="3"/>
            <w:tcBorders>
              <w:top w:val="dashSmallGap" w:sz="8" w:space="0" w:color="auto"/>
              <w:left w:val="nil"/>
              <w:bottom w:val="dashSmallGap" w:sz="8" w:space="0" w:color="auto"/>
              <w:right w:val="nil"/>
            </w:tcBorders>
            <w:shd w:val="clear" w:color="auto" w:fill="auto"/>
            <w:vAlign w:val="center"/>
          </w:tcPr>
          <w:p w14:paraId="1A78BBD4" w14:textId="77777777" w:rsidR="00AC1425" w:rsidRPr="00AB30A4" w:rsidRDefault="00732A0D" w:rsidP="00AB30A4">
            <w:pPr>
              <w:spacing w:after="0"/>
              <w:ind w:right="-18"/>
              <w:jc w:val="both"/>
              <w:rPr>
                <w:rFonts w:ascii="Tahoma" w:hAnsi="Tahoma" w:cs="Tahoma"/>
                <w:bCs/>
                <w:color w:val="000000"/>
                <w:sz w:val="24"/>
                <w:szCs w:val="24"/>
              </w:rPr>
            </w:pPr>
            <w:r w:rsidRPr="00AB30A4">
              <w:rPr>
                <w:rFonts w:ascii="Tahoma" w:hAnsi="Tahoma" w:cs="Tahoma"/>
                <w:bCs/>
                <w:color w:val="000000"/>
                <w:sz w:val="24"/>
                <w:szCs w:val="24"/>
              </w:rPr>
              <w:t xml:space="preserve">5.2 </w:t>
            </w:r>
            <w:r w:rsidRPr="00AB30A4">
              <w:rPr>
                <w:rFonts w:ascii="Tahoma" w:eastAsia="Calibri" w:hAnsi="Tahoma" w:cs="Tahoma"/>
                <w:color w:val="000000"/>
                <w:sz w:val="24"/>
                <w:szCs w:val="24"/>
                <w:lang w:bidi="hi-IN"/>
              </w:rPr>
              <w:t>Kelompok Sasaran dan Pendanaan Indikatif</w:t>
            </w:r>
            <w:r w:rsidRPr="00AB30A4">
              <w:rPr>
                <w:rFonts w:ascii="Tahoma" w:hAnsi="Tahoma" w:cs="Tahoma"/>
                <w:bCs/>
                <w:color w:val="000000"/>
                <w:sz w:val="24"/>
                <w:szCs w:val="24"/>
              </w:rPr>
              <w:t xml:space="preserve"> </w:t>
            </w:r>
          </w:p>
        </w:tc>
      </w:tr>
      <w:tr w:rsidR="00F4241E" w:rsidRPr="00AB30A4" w14:paraId="37EC463A" w14:textId="77777777" w:rsidTr="001013EB">
        <w:trPr>
          <w:trHeight w:val="692"/>
        </w:trPr>
        <w:tc>
          <w:tcPr>
            <w:tcW w:w="992" w:type="dxa"/>
            <w:gridSpan w:val="2"/>
            <w:tcBorders>
              <w:left w:val="nil"/>
              <w:bottom w:val="dashSmallGap" w:sz="8" w:space="0" w:color="auto"/>
              <w:right w:val="nil"/>
            </w:tcBorders>
            <w:shd w:val="clear" w:color="auto" w:fill="auto"/>
          </w:tcPr>
          <w:p w14:paraId="05838C58" w14:textId="77777777" w:rsidR="00F4241E" w:rsidRPr="00AB30A4" w:rsidRDefault="00F4241E" w:rsidP="00AB30A4">
            <w:pPr>
              <w:spacing w:before="80" w:after="0"/>
              <w:ind w:right="-18"/>
              <w:jc w:val="center"/>
              <w:rPr>
                <w:rFonts w:ascii="Tahoma" w:hAnsi="Tahoma" w:cs="Tahoma"/>
                <w:color w:val="000000"/>
                <w:sz w:val="24"/>
                <w:szCs w:val="24"/>
                <w:lang w:val="id-ID"/>
              </w:rPr>
            </w:pPr>
            <w:r w:rsidRPr="00AB30A4">
              <w:rPr>
                <w:rFonts w:ascii="Tahoma" w:hAnsi="Tahoma" w:cs="Tahoma"/>
                <w:color w:val="000000"/>
                <w:sz w:val="24"/>
                <w:szCs w:val="24"/>
                <w:lang w:val="id-ID"/>
              </w:rPr>
              <w:t>BAB</w:t>
            </w:r>
          </w:p>
        </w:tc>
        <w:tc>
          <w:tcPr>
            <w:tcW w:w="639" w:type="dxa"/>
            <w:gridSpan w:val="2"/>
            <w:tcBorders>
              <w:left w:val="nil"/>
              <w:bottom w:val="dashSmallGap" w:sz="8" w:space="0" w:color="auto"/>
              <w:right w:val="nil"/>
            </w:tcBorders>
            <w:shd w:val="clear" w:color="auto" w:fill="auto"/>
          </w:tcPr>
          <w:p w14:paraId="22ABBD80" w14:textId="77777777" w:rsidR="00F4241E" w:rsidRPr="00AB30A4" w:rsidRDefault="00F4241E" w:rsidP="00AB30A4">
            <w:pPr>
              <w:spacing w:before="80" w:after="0"/>
              <w:ind w:right="-18"/>
              <w:jc w:val="center"/>
              <w:rPr>
                <w:rFonts w:ascii="Tahoma" w:hAnsi="Tahoma" w:cs="Tahoma"/>
                <w:color w:val="000000"/>
                <w:sz w:val="24"/>
                <w:szCs w:val="24"/>
              </w:rPr>
            </w:pPr>
            <w:r w:rsidRPr="00AB30A4">
              <w:rPr>
                <w:rFonts w:ascii="Tahoma" w:hAnsi="Tahoma" w:cs="Tahoma"/>
                <w:color w:val="000000"/>
                <w:sz w:val="24"/>
                <w:szCs w:val="24"/>
                <w:lang w:val="id-ID"/>
              </w:rPr>
              <w:t>VI</w:t>
            </w:r>
            <w:r w:rsidR="00047D27" w:rsidRPr="00AB30A4">
              <w:rPr>
                <w:rFonts w:ascii="Tahoma" w:hAnsi="Tahoma" w:cs="Tahoma"/>
                <w:color w:val="000000"/>
                <w:sz w:val="24"/>
                <w:szCs w:val="24"/>
              </w:rPr>
              <w:t>I</w:t>
            </w:r>
          </w:p>
        </w:tc>
        <w:tc>
          <w:tcPr>
            <w:tcW w:w="6712" w:type="dxa"/>
            <w:gridSpan w:val="3"/>
            <w:tcBorders>
              <w:left w:val="nil"/>
              <w:bottom w:val="dashSmallGap" w:sz="8" w:space="0" w:color="auto"/>
              <w:right w:val="nil"/>
            </w:tcBorders>
            <w:shd w:val="clear" w:color="auto" w:fill="auto"/>
            <w:vAlign w:val="center"/>
          </w:tcPr>
          <w:p w14:paraId="31918D73" w14:textId="47B2E225" w:rsidR="00F4241E" w:rsidRPr="00AB30A4" w:rsidRDefault="00732A0D" w:rsidP="00AB30A4">
            <w:pPr>
              <w:adjustRightInd w:val="0"/>
              <w:ind w:right="-18"/>
              <w:jc w:val="both"/>
              <w:rPr>
                <w:rFonts w:ascii="Tahoma" w:hAnsi="Tahoma" w:cs="Tahoma"/>
                <w:color w:val="000000"/>
                <w:sz w:val="24"/>
                <w:szCs w:val="24"/>
              </w:rPr>
            </w:pPr>
            <w:r w:rsidRPr="00AB30A4">
              <w:rPr>
                <w:rFonts w:ascii="Tahoma" w:eastAsia="Calibri" w:hAnsi="Tahoma" w:cs="Tahoma"/>
                <w:color w:val="000000"/>
                <w:sz w:val="24"/>
                <w:szCs w:val="24"/>
                <w:lang w:bidi="hi-IN"/>
              </w:rPr>
              <w:t xml:space="preserve">INDIKATOR KINERJA </w:t>
            </w:r>
            <w:r w:rsidR="00653429">
              <w:rPr>
                <w:rFonts w:ascii="Tahoma" w:eastAsia="Calibri" w:hAnsi="Tahoma" w:cs="Tahoma"/>
                <w:color w:val="000000"/>
                <w:sz w:val="24"/>
                <w:szCs w:val="24"/>
                <w:lang w:bidi="hi-IN"/>
              </w:rPr>
              <w:t>KECAMATAN JOMBANG</w:t>
            </w:r>
            <w:r w:rsidR="00EB54A6">
              <w:rPr>
                <w:rFonts w:ascii="Tahoma" w:eastAsia="Calibri" w:hAnsi="Tahoma" w:cs="Tahoma"/>
                <w:color w:val="000000"/>
                <w:sz w:val="24"/>
                <w:szCs w:val="24"/>
                <w:lang w:bidi="hi-IN"/>
              </w:rPr>
              <w:t xml:space="preserve"> </w:t>
            </w:r>
            <w:r w:rsidR="00B8085F">
              <w:rPr>
                <w:rFonts w:ascii="Tahoma" w:eastAsia="Calibri" w:hAnsi="Tahoma" w:cs="Tahoma"/>
                <w:color w:val="000000"/>
                <w:sz w:val="24"/>
                <w:szCs w:val="24"/>
                <w:lang w:bidi="hi-IN"/>
              </w:rPr>
              <w:t xml:space="preserve">JOMBANG </w:t>
            </w:r>
            <w:r w:rsidR="00EB54A6">
              <w:rPr>
                <w:rFonts w:ascii="Tahoma" w:eastAsia="Calibri" w:hAnsi="Tahoma" w:cs="Tahoma"/>
                <w:color w:val="000000"/>
                <w:sz w:val="24"/>
                <w:szCs w:val="24"/>
                <w:lang w:bidi="hi-IN"/>
              </w:rPr>
              <w:t>KABUPATEN JEMBER</w:t>
            </w:r>
            <w:r w:rsidRPr="00AB30A4">
              <w:rPr>
                <w:rFonts w:ascii="Tahoma" w:eastAsia="Calibri" w:hAnsi="Tahoma" w:cs="Tahoma"/>
                <w:color w:val="000000"/>
                <w:sz w:val="24"/>
                <w:szCs w:val="24"/>
                <w:lang w:bidi="hi-IN"/>
              </w:rPr>
              <w:t xml:space="preserve"> YANG MENGACU PADA TUJUAN DAN SASARAN RPJMD</w:t>
            </w:r>
          </w:p>
        </w:tc>
      </w:tr>
      <w:tr w:rsidR="00F4241E" w:rsidRPr="00AB30A4" w14:paraId="6846B63B" w14:textId="77777777" w:rsidTr="001013EB">
        <w:trPr>
          <w:trHeight w:val="454"/>
        </w:trPr>
        <w:tc>
          <w:tcPr>
            <w:tcW w:w="992" w:type="dxa"/>
            <w:gridSpan w:val="2"/>
            <w:tcBorders>
              <w:top w:val="dashSmallGap" w:sz="8" w:space="0" w:color="auto"/>
              <w:left w:val="nil"/>
              <w:bottom w:val="dashSmallGap" w:sz="8" w:space="0" w:color="auto"/>
              <w:right w:val="nil"/>
            </w:tcBorders>
            <w:shd w:val="clear" w:color="auto" w:fill="auto"/>
            <w:vAlign w:val="center"/>
          </w:tcPr>
          <w:p w14:paraId="7E4EE38D" w14:textId="77777777" w:rsidR="00F4241E" w:rsidRPr="00AB30A4" w:rsidRDefault="00F4241E" w:rsidP="00AB30A4">
            <w:pPr>
              <w:spacing w:after="0"/>
              <w:ind w:right="-18"/>
              <w:jc w:val="center"/>
              <w:rPr>
                <w:rFonts w:ascii="Tahoma" w:hAnsi="Tahoma" w:cs="Tahoma"/>
                <w:color w:val="000000"/>
                <w:sz w:val="24"/>
                <w:szCs w:val="24"/>
                <w:lang w:val="id-ID"/>
              </w:rPr>
            </w:pPr>
            <w:r w:rsidRPr="00AB30A4">
              <w:rPr>
                <w:rFonts w:ascii="Tahoma" w:hAnsi="Tahoma" w:cs="Tahoma"/>
                <w:color w:val="000000"/>
                <w:sz w:val="24"/>
                <w:szCs w:val="24"/>
                <w:lang w:val="id-ID"/>
              </w:rPr>
              <w:t>BAB</w:t>
            </w:r>
          </w:p>
        </w:tc>
        <w:tc>
          <w:tcPr>
            <w:tcW w:w="639" w:type="dxa"/>
            <w:gridSpan w:val="2"/>
            <w:tcBorders>
              <w:top w:val="dashSmallGap" w:sz="8" w:space="0" w:color="auto"/>
              <w:left w:val="nil"/>
              <w:bottom w:val="dashSmallGap" w:sz="8" w:space="0" w:color="auto"/>
              <w:right w:val="nil"/>
            </w:tcBorders>
            <w:shd w:val="clear" w:color="auto" w:fill="auto"/>
            <w:vAlign w:val="center"/>
          </w:tcPr>
          <w:p w14:paraId="337C992D" w14:textId="77777777" w:rsidR="00F4241E" w:rsidRPr="00AB30A4" w:rsidRDefault="00F4241E" w:rsidP="00AB30A4">
            <w:pPr>
              <w:spacing w:after="0"/>
              <w:ind w:right="-18"/>
              <w:jc w:val="center"/>
              <w:rPr>
                <w:rFonts w:ascii="Tahoma" w:hAnsi="Tahoma" w:cs="Tahoma"/>
                <w:color w:val="000000"/>
                <w:sz w:val="24"/>
                <w:szCs w:val="24"/>
                <w:lang w:val="id-ID"/>
              </w:rPr>
            </w:pPr>
            <w:r w:rsidRPr="00AB30A4">
              <w:rPr>
                <w:rFonts w:ascii="Tahoma" w:hAnsi="Tahoma" w:cs="Tahoma"/>
                <w:color w:val="000000"/>
                <w:sz w:val="24"/>
                <w:szCs w:val="24"/>
                <w:lang w:val="id-ID"/>
              </w:rPr>
              <w:t>VIII</w:t>
            </w:r>
          </w:p>
        </w:tc>
        <w:tc>
          <w:tcPr>
            <w:tcW w:w="6712" w:type="dxa"/>
            <w:gridSpan w:val="3"/>
            <w:tcBorders>
              <w:top w:val="dashSmallGap" w:sz="8" w:space="0" w:color="auto"/>
              <w:left w:val="nil"/>
              <w:bottom w:val="dashSmallGap" w:sz="8" w:space="0" w:color="auto"/>
              <w:right w:val="nil"/>
            </w:tcBorders>
            <w:shd w:val="clear" w:color="auto" w:fill="auto"/>
            <w:vAlign w:val="center"/>
          </w:tcPr>
          <w:p w14:paraId="4E0D1E0D" w14:textId="77777777" w:rsidR="00F4241E" w:rsidRPr="00AB30A4" w:rsidRDefault="00F4241E" w:rsidP="00AB30A4">
            <w:pPr>
              <w:spacing w:after="0"/>
              <w:ind w:right="-18"/>
              <w:jc w:val="both"/>
              <w:rPr>
                <w:rFonts w:ascii="Tahoma" w:hAnsi="Tahoma" w:cs="Tahoma"/>
                <w:color w:val="000000"/>
                <w:sz w:val="24"/>
                <w:szCs w:val="24"/>
              </w:rPr>
            </w:pPr>
            <w:r w:rsidRPr="00AB30A4">
              <w:rPr>
                <w:rFonts w:ascii="Tahoma" w:hAnsi="Tahoma" w:cs="Tahoma"/>
                <w:bCs/>
                <w:color w:val="000000"/>
                <w:sz w:val="24"/>
                <w:szCs w:val="24"/>
              </w:rPr>
              <w:t>PENUTUP</w:t>
            </w:r>
          </w:p>
        </w:tc>
      </w:tr>
      <w:tr w:rsidR="00F4241E" w:rsidRPr="00AB30A4" w14:paraId="295A9280" w14:textId="77777777" w:rsidTr="001013EB">
        <w:trPr>
          <w:trHeight w:val="67"/>
        </w:trPr>
        <w:tc>
          <w:tcPr>
            <w:tcW w:w="8343" w:type="dxa"/>
            <w:gridSpan w:val="7"/>
            <w:tcBorders>
              <w:top w:val="dashSmallGap" w:sz="8" w:space="0" w:color="auto"/>
              <w:left w:val="nil"/>
              <w:bottom w:val="double" w:sz="6" w:space="0" w:color="auto"/>
              <w:right w:val="nil"/>
            </w:tcBorders>
            <w:shd w:val="clear" w:color="auto" w:fill="auto"/>
            <w:vAlign w:val="center"/>
          </w:tcPr>
          <w:p w14:paraId="7BC9E9A5" w14:textId="77777777" w:rsidR="00F4241E" w:rsidRPr="00AB30A4" w:rsidRDefault="00F4241E" w:rsidP="00AB30A4">
            <w:pPr>
              <w:spacing w:after="0"/>
              <w:ind w:right="-18"/>
              <w:jc w:val="both"/>
              <w:rPr>
                <w:rFonts w:ascii="Tahoma" w:hAnsi="Tahoma" w:cs="Tahoma"/>
                <w:color w:val="000000"/>
                <w:sz w:val="24"/>
                <w:szCs w:val="24"/>
                <w:lang w:val="id-ID"/>
              </w:rPr>
            </w:pPr>
          </w:p>
          <w:p w14:paraId="0C155495" w14:textId="77777777" w:rsidR="004F2D28" w:rsidRPr="00AB30A4" w:rsidRDefault="004F2D28" w:rsidP="00AB30A4">
            <w:pPr>
              <w:spacing w:after="0"/>
              <w:ind w:right="-18"/>
              <w:jc w:val="both"/>
              <w:rPr>
                <w:rFonts w:ascii="Tahoma" w:hAnsi="Tahoma" w:cs="Tahoma"/>
                <w:color w:val="000000"/>
                <w:sz w:val="24"/>
                <w:szCs w:val="24"/>
                <w:lang w:val="id-ID"/>
              </w:rPr>
            </w:pPr>
          </w:p>
        </w:tc>
      </w:tr>
    </w:tbl>
    <w:p w14:paraId="12B2FF16" w14:textId="77777777" w:rsidR="002C61DA" w:rsidRPr="00AB30A4" w:rsidRDefault="002C61DA" w:rsidP="00AB30A4">
      <w:pPr>
        <w:ind w:right="-18"/>
        <w:jc w:val="both"/>
        <w:rPr>
          <w:rFonts w:ascii="Tahoma" w:hAnsi="Tahoma" w:cs="Tahoma"/>
          <w:color w:val="000000"/>
          <w:sz w:val="24"/>
          <w:szCs w:val="24"/>
          <w:lang w:val="id-ID"/>
        </w:rPr>
      </w:pPr>
    </w:p>
    <w:p w14:paraId="77F0A683" w14:textId="23BB5134" w:rsidR="00C2359D" w:rsidRDefault="00C2359D" w:rsidP="00AB30A4">
      <w:pPr>
        <w:ind w:right="-18"/>
        <w:jc w:val="both"/>
        <w:rPr>
          <w:rFonts w:ascii="Tahoma" w:hAnsi="Tahoma" w:cs="Tahoma"/>
          <w:color w:val="000000"/>
          <w:sz w:val="24"/>
          <w:szCs w:val="24"/>
          <w:lang w:val="id-ID"/>
        </w:rPr>
      </w:pPr>
    </w:p>
    <w:p w14:paraId="5832469F" w14:textId="77777777" w:rsidR="00C2359D" w:rsidRPr="00C2359D" w:rsidRDefault="00C2359D" w:rsidP="00C2359D">
      <w:pPr>
        <w:rPr>
          <w:rFonts w:ascii="Tahoma" w:hAnsi="Tahoma" w:cs="Tahoma"/>
          <w:sz w:val="24"/>
          <w:szCs w:val="24"/>
          <w:lang w:val="id-ID"/>
        </w:rPr>
      </w:pPr>
    </w:p>
    <w:p w14:paraId="01908602" w14:textId="77777777" w:rsidR="00C2359D" w:rsidRPr="00C2359D" w:rsidRDefault="00C2359D" w:rsidP="00C2359D">
      <w:pPr>
        <w:rPr>
          <w:rFonts w:ascii="Tahoma" w:hAnsi="Tahoma" w:cs="Tahoma"/>
          <w:sz w:val="24"/>
          <w:szCs w:val="24"/>
          <w:lang w:val="id-ID"/>
        </w:rPr>
      </w:pPr>
    </w:p>
    <w:p w14:paraId="43577C86" w14:textId="77777777" w:rsidR="00C2359D" w:rsidRPr="00C2359D" w:rsidRDefault="00C2359D" w:rsidP="00C2359D">
      <w:pPr>
        <w:rPr>
          <w:rFonts w:ascii="Tahoma" w:hAnsi="Tahoma" w:cs="Tahoma"/>
          <w:sz w:val="24"/>
          <w:szCs w:val="24"/>
          <w:lang w:val="id-ID"/>
        </w:rPr>
      </w:pPr>
    </w:p>
    <w:p w14:paraId="511F5F1D" w14:textId="77777777" w:rsidR="00C2359D" w:rsidRPr="00C2359D" w:rsidRDefault="00C2359D" w:rsidP="00C2359D">
      <w:pPr>
        <w:rPr>
          <w:rFonts w:ascii="Tahoma" w:hAnsi="Tahoma" w:cs="Tahoma"/>
          <w:sz w:val="24"/>
          <w:szCs w:val="24"/>
          <w:lang w:val="id-ID"/>
        </w:rPr>
      </w:pPr>
    </w:p>
    <w:p w14:paraId="3A3D2D88" w14:textId="77777777" w:rsidR="00C2359D" w:rsidRPr="00C2359D" w:rsidRDefault="00C2359D" w:rsidP="00C2359D">
      <w:pPr>
        <w:rPr>
          <w:rFonts w:ascii="Tahoma" w:hAnsi="Tahoma" w:cs="Tahoma"/>
          <w:sz w:val="24"/>
          <w:szCs w:val="24"/>
          <w:lang w:val="id-ID"/>
        </w:rPr>
      </w:pPr>
    </w:p>
    <w:p w14:paraId="584F330C" w14:textId="77777777" w:rsidR="00C2359D" w:rsidRPr="00C2359D" w:rsidRDefault="00C2359D" w:rsidP="00C2359D">
      <w:pPr>
        <w:rPr>
          <w:rFonts w:ascii="Tahoma" w:hAnsi="Tahoma" w:cs="Tahoma"/>
          <w:sz w:val="24"/>
          <w:szCs w:val="24"/>
          <w:lang w:val="id-ID"/>
        </w:rPr>
      </w:pPr>
    </w:p>
    <w:p w14:paraId="778A9313" w14:textId="77777777" w:rsidR="00C2359D" w:rsidRPr="00C2359D" w:rsidRDefault="00C2359D" w:rsidP="00C2359D">
      <w:pPr>
        <w:rPr>
          <w:rFonts w:ascii="Tahoma" w:hAnsi="Tahoma" w:cs="Tahoma"/>
          <w:sz w:val="24"/>
          <w:szCs w:val="24"/>
          <w:lang w:val="id-ID"/>
        </w:rPr>
      </w:pPr>
    </w:p>
    <w:p w14:paraId="6426F70E" w14:textId="1A394833" w:rsidR="00C2359D" w:rsidRDefault="00C2359D" w:rsidP="00C2359D">
      <w:pPr>
        <w:rPr>
          <w:rFonts w:ascii="Tahoma" w:hAnsi="Tahoma" w:cs="Tahoma"/>
          <w:sz w:val="24"/>
          <w:szCs w:val="24"/>
          <w:lang w:val="id-ID"/>
        </w:rPr>
      </w:pPr>
    </w:p>
    <w:p w14:paraId="22938F97" w14:textId="77777777" w:rsidR="002C61DA" w:rsidRPr="00C2359D" w:rsidRDefault="002C61DA" w:rsidP="00C2359D">
      <w:pPr>
        <w:jc w:val="right"/>
        <w:rPr>
          <w:rFonts w:ascii="Tahoma" w:hAnsi="Tahoma" w:cs="Tahoma"/>
          <w:sz w:val="24"/>
          <w:szCs w:val="24"/>
          <w:lang w:val="id-ID"/>
        </w:rPr>
      </w:pPr>
    </w:p>
    <w:sectPr w:rsidR="002C61DA" w:rsidRPr="00C2359D" w:rsidSect="00C2359D">
      <w:headerReference w:type="even" r:id="rId9"/>
      <w:headerReference w:type="default" r:id="rId10"/>
      <w:footerReference w:type="even" r:id="rId11"/>
      <w:footerReference w:type="default" r:id="rId12"/>
      <w:headerReference w:type="first" r:id="rId13"/>
      <w:footerReference w:type="first" r:id="rId14"/>
      <w:pgSz w:w="11907" w:h="16839" w:code="9"/>
      <w:pgMar w:top="2126" w:right="1015" w:bottom="1701" w:left="1985" w:header="284" w:footer="624" w:gutter="0"/>
      <w:cols w:space="425"/>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E28C54" w14:textId="77777777" w:rsidR="00880E98" w:rsidRDefault="00880E98" w:rsidP="00CB71FF">
      <w:pPr>
        <w:spacing w:after="0" w:line="240" w:lineRule="auto"/>
      </w:pPr>
      <w:r>
        <w:separator/>
      </w:r>
    </w:p>
  </w:endnote>
  <w:endnote w:type="continuationSeparator" w:id="0">
    <w:p w14:paraId="5DC14169" w14:textId="77777777" w:rsidR="00880E98" w:rsidRDefault="00880E98" w:rsidP="00CB71F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Broadway">
    <w:panose1 w:val="04040905080B02020502"/>
    <w:charset w:val="00"/>
    <w:family w:val="decorative"/>
    <w:pitch w:val="variable"/>
    <w:sig w:usb0="00000003" w:usb1="00000000" w:usb2="00000000" w:usb3="00000000" w:csb0="00000001" w:csb1="00000000"/>
  </w:font>
  <w:font w:name="Dotum">
    <w:altName w:val="돋움"/>
    <w:panose1 w:val="020B0600000101010101"/>
    <w:charset w:val="81"/>
    <w:family w:val="swiss"/>
    <w:pitch w:val="variable"/>
    <w:sig w:usb0="B00002AF" w:usb1="69D77CFB" w:usb2="00000030" w:usb3="00000000" w:csb0="0008009F" w:csb1="00000000"/>
  </w:font>
  <w:font w:name="Forte">
    <w:panose1 w:val="03060902040502070203"/>
    <w:charset w:val="00"/>
    <w:family w:val="script"/>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Brush Script MT">
    <w:panose1 w:val="03060802040406070304"/>
    <w:charset w:val="00"/>
    <w:family w:val="script"/>
    <w:pitch w:val="variable"/>
    <w:sig w:usb0="00000003"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Microsoft Sans Serif">
    <w:panose1 w:val="020B0604020202020204"/>
    <w:charset w:val="00"/>
    <w:family w:val="swiss"/>
    <w:pitch w:val="variable"/>
    <w:sig w:usb0="E1002AFF" w:usb1="C0000002" w:usb2="00000008" w:usb3="00000000" w:csb0="000101FF"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1B2085" w14:textId="77777777" w:rsidR="002A6BAD" w:rsidRDefault="002A6BA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40" w:type="dxa"/>
      <w:tblInd w:w="-885" w:type="dxa"/>
      <w:tblBorders>
        <w:top w:val="thickThinSmallGap" w:sz="24" w:space="0" w:color="7F7F7F"/>
      </w:tblBorders>
      <w:tblLook w:val="04A0" w:firstRow="1" w:lastRow="0" w:firstColumn="1" w:lastColumn="0" w:noHBand="0" w:noVBand="1"/>
    </w:tblPr>
    <w:tblGrid>
      <w:gridCol w:w="284"/>
      <w:gridCol w:w="425"/>
      <w:gridCol w:w="8931"/>
    </w:tblGrid>
    <w:tr w:rsidR="00C2359D" w:rsidRPr="00135487" w14:paraId="0F224604" w14:textId="77777777" w:rsidTr="00B04CB5">
      <w:trPr>
        <w:trHeight w:val="401"/>
      </w:trPr>
      <w:tc>
        <w:tcPr>
          <w:tcW w:w="284" w:type="dxa"/>
          <w:shd w:val="clear" w:color="auto" w:fill="808080"/>
          <w:vAlign w:val="center"/>
        </w:tcPr>
        <w:p w14:paraId="14D0A3F5" w14:textId="77777777" w:rsidR="00C2359D" w:rsidRPr="00135487" w:rsidRDefault="00C2359D" w:rsidP="00C2359D">
          <w:pPr>
            <w:pStyle w:val="Footer"/>
            <w:jc w:val="both"/>
            <w:rPr>
              <w:b/>
            </w:rPr>
          </w:pPr>
        </w:p>
      </w:tc>
      <w:tc>
        <w:tcPr>
          <w:tcW w:w="425" w:type="dxa"/>
          <w:shd w:val="clear" w:color="auto" w:fill="943634"/>
          <w:vAlign w:val="center"/>
        </w:tcPr>
        <w:p w14:paraId="232EA694" w14:textId="77777777" w:rsidR="00C2359D" w:rsidRPr="00135487" w:rsidRDefault="00C2359D" w:rsidP="00C2359D">
          <w:pPr>
            <w:pStyle w:val="Footer"/>
            <w:tabs>
              <w:tab w:val="clear" w:pos="4513"/>
              <w:tab w:val="clear" w:pos="9026"/>
            </w:tabs>
            <w:jc w:val="both"/>
            <w:rPr>
              <w:b/>
            </w:rPr>
          </w:pPr>
        </w:p>
      </w:tc>
      <w:tc>
        <w:tcPr>
          <w:tcW w:w="8931" w:type="dxa"/>
          <w:vAlign w:val="center"/>
        </w:tcPr>
        <w:p w14:paraId="4FB93490" w14:textId="174B1339" w:rsidR="00C2359D" w:rsidRPr="00AA4E3E" w:rsidRDefault="00C2359D" w:rsidP="00A75FEB">
          <w:pPr>
            <w:pStyle w:val="Footer"/>
            <w:rPr>
              <w:b/>
              <w:color w:val="7F7F7F"/>
            </w:rPr>
          </w:pPr>
          <w:r>
            <w:rPr>
              <w:rFonts w:ascii="Comic Sans MS" w:hAnsi="Comic Sans MS"/>
              <w:b/>
              <w:color w:val="7F7F7F"/>
              <w:lang w:val="id-ID"/>
            </w:rPr>
            <w:t xml:space="preserve">BAB </w:t>
          </w:r>
          <w:r>
            <w:rPr>
              <w:rFonts w:ascii="Comic Sans MS" w:hAnsi="Comic Sans MS"/>
              <w:b/>
              <w:color w:val="7F7F7F"/>
            </w:rPr>
            <w:t>I</w:t>
          </w:r>
          <w:r w:rsidRPr="0092793E">
            <w:rPr>
              <w:color w:val="7F7F7F"/>
            </w:rPr>
            <w:t xml:space="preserve"> |</w:t>
          </w:r>
          <w:r w:rsidRPr="0092793E">
            <w:rPr>
              <w:color w:val="7F7F7F"/>
              <w:lang w:val="id-ID"/>
            </w:rPr>
            <w:t xml:space="preserve"> </w:t>
          </w:r>
          <w:r>
            <w:rPr>
              <w:color w:val="7F7F7F"/>
            </w:rPr>
            <w:t>Pen</w:t>
          </w:r>
          <w:r w:rsidR="00A75FEB">
            <w:rPr>
              <w:color w:val="7F7F7F"/>
              <w:lang w:val="id-ID"/>
            </w:rPr>
            <w:t>dahuluan</w:t>
          </w:r>
          <w:r>
            <w:rPr>
              <w:rFonts w:ascii="Calibri Light" w:hAnsi="Calibri Light"/>
              <w:color w:val="7F7F7F"/>
              <w:lang w:val="id-ID"/>
            </w:rPr>
            <w:t xml:space="preserve">                          </w:t>
          </w:r>
          <w:r>
            <w:rPr>
              <w:rFonts w:ascii="Calibri Light" w:hAnsi="Calibri Light"/>
              <w:color w:val="7F7F7F"/>
            </w:rPr>
            <w:t xml:space="preserve">                                                                                     </w:t>
          </w:r>
          <w:r>
            <w:rPr>
              <w:rFonts w:ascii="Calibri Light" w:hAnsi="Calibri Light"/>
              <w:color w:val="7F7F7F"/>
              <w:lang w:val="id-ID"/>
            </w:rPr>
            <w:t xml:space="preserve">        </w:t>
          </w:r>
          <w:r>
            <w:rPr>
              <w:rFonts w:ascii="Calibri" w:hAnsi="Calibri" w:cs="Microsoft Sans Serif"/>
              <w:color w:val="7F7F7F"/>
            </w:rPr>
            <w:t>Hal</w:t>
          </w:r>
          <w:r w:rsidRPr="0092793E">
            <w:rPr>
              <w:rFonts w:ascii="Calibri" w:hAnsi="Calibri"/>
              <w:color w:val="7F7F7F"/>
            </w:rPr>
            <w:t xml:space="preserve"> |</w:t>
          </w:r>
          <w:r w:rsidRPr="0092793E">
            <w:rPr>
              <w:rFonts w:ascii="Calibri" w:hAnsi="Calibri" w:cs="Microsoft Sans Serif"/>
              <w:b/>
              <w:color w:val="7F7F7F"/>
            </w:rPr>
            <w:t xml:space="preserve"> </w:t>
          </w:r>
          <w:r w:rsidRPr="0092793E">
            <w:rPr>
              <w:rFonts w:ascii="Lucida Sans" w:hAnsi="Lucida Sans" w:cs="Microsoft Sans Serif"/>
              <w:b/>
              <w:color w:val="7F7F7F"/>
              <w:sz w:val="20"/>
              <w:szCs w:val="20"/>
            </w:rPr>
            <w:fldChar w:fldCharType="begin"/>
          </w:r>
          <w:r w:rsidRPr="0092793E">
            <w:rPr>
              <w:rFonts w:ascii="Lucida Sans" w:hAnsi="Lucida Sans" w:cs="Microsoft Sans Serif"/>
              <w:b/>
              <w:color w:val="7F7F7F"/>
              <w:sz w:val="20"/>
              <w:szCs w:val="20"/>
            </w:rPr>
            <w:instrText xml:space="preserve"> PAGE   \* MERGEFORMAT </w:instrText>
          </w:r>
          <w:r w:rsidRPr="0092793E">
            <w:rPr>
              <w:rFonts w:ascii="Lucida Sans" w:hAnsi="Lucida Sans" w:cs="Microsoft Sans Serif"/>
              <w:b/>
              <w:color w:val="7F7F7F"/>
              <w:sz w:val="20"/>
              <w:szCs w:val="20"/>
            </w:rPr>
            <w:fldChar w:fldCharType="separate"/>
          </w:r>
          <w:r w:rsidR="002A6BAD">
            <w:rPr>
              <w:rFonts w:ascii="Lucida Sans" w:hAnsi="Lucida Sans" w:cs="Microsoft Sans Serif"/>
              <w:b/>
              <w:noProof/>
              <w:color w:val="7F7F7F"/>
              <w:sz w:val="20"/>
              <w:szCs w:val="20"/>
            </w:rPr>
            <w:t>1</w:t>
          </w:r>
          <w:r w:rsidRPr="0092793E">
            <w:rPr>
              <w:rFonts w:ascii="Lucida Sans" w:hAnsi="Lucida Sans" w:cs="Microsoft Sans Serif"/>
              <w:b/>
              <w:noProof/>
              <w:color w:val="7F7F7F"/>
              <w:sz w:val="20"/>
              <w:szCs w:val="20"/>
            </w:rPr>
            <w:fldChar w:fldCharType="end"/>
          </w:r>
          <w:r w:rsidRPr="0092793E">
            <w:rPr>
              <w:rFonts w:ascii="Calibri" w:hAnsi="Calibri"/>
              <w:noProof/>
              <w:color w:val="7F7F7F"/>
            </w:rPr>
            <w:t xml:space="preserve">  </w:t>
          </w:r>
        </w:p>
      </w:tc>
    </w:tr>
  </w:tbl>
  <w:p w14:paraId="3AD290C5" w14:textId="46685534" w:rsidR="00B720AF" w:rsidRDefault="00B720AF">
    <w:pPr>
      <w:pStyle w:val="Foote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9E3ABF" w14:textId="77777777" w:rsidR="002A6BAD" w:rsidRDefault="002A6BA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DCD7EE" w14:textId="77777777" w:rsidR="00880E98" w:rsidRDefault="00880E98" w:rsidP="00CB71FF">
      <w:pPr>
        <w:spacing w:after="0" w:line="240" w:lineRule="auto"/>
      </w:pPr>
      <w:r>
        <w:separator/>
      </w:r>
    </w:p>
  </w:footnote>
  <w:footnote w:type="continuationSeparator" w:id="0">
    <w:p w14:paraId="70AD29F7" w14:textId="77777777" w:rsidR="00880E98" w:rsidRDefault="00880E98" w:rsidP="00CB71F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353210" w14:textId="77777777" w:rsidR="002A6BAD" w:rsidRDefault="002A6BA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14279D" w14:textId="77777777" w:rsidR="008C70A4" w:rsidRPr="005D3009" w:rsidRDefault="008C70A4" w:rsidP="005D3009">
    <w:pPr>
      <w:pStyle w:val="Header"/>
      <w:rPr>
        <w:rFonts w:ascii="Calibri" w:hAnsi="Calibri"/>
        <w:lang w:val="id-ID"/>
      </w:rPr>
    </w:pPr>
  </w:p>
  <w:tbl>
    <w:tblPr>
      <w:tblW w:w="9284"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4"/>
    </w:tblGrid>
    <w:tr w:rsidR="000A72D3" w:rsidRPr="003C2A41" w14:paraId="62D31E1C" w14:textId="77777777" w:rsidTr="001013EB">
      <w:trPr>
        <w:trHeight w:val="35"/>
      </w:trPr>
      <w:tc>
        <w:tcPr>
          <w:tcW w:w="9284" w:type="dxa"/>
          <w:tcBorders>
            <w:top w:val="double" w:sz="6" w:space="0" w:color="auto"/>
            <w:left w:val="nil"/>
            <w:bottom w:val="dashSmallGap" w:sz="8" w:space="0" w:color="auto"/>
            <w:right w:val="nil"/>
          </w:tcBorders>
          <w:shd w:val="clear" w:color="auto" w:fill="FFFFFF"/>
          <w:vAlign w:val="center"/>
        </w:tcPr>
        <w:p w14:paraId="36407B9E" w14:textId="77777777" w:rsidR="000A72D3" w:rsidRPr="003C2A41" w:rsidRDefault="000A72D3" w:rsidP="003C2A41">
          <w:pPr>
            <w:pStyle w:val="Header"/>
            <w:tabs>
              <w:tab w:val="clear" w:pos="4513"/>
            </w:tabs>
            <w:rPr>
              <w:rFonts w:ascii="Calibri" w:hAnsi="Calibri"/>
              <w:sz w:val="4"/>
              <w:szCs w:val="4"/>
              <w:lang w:val="id-ID"/>
            </w:rPr>
          </w:pPr>
        </w:p>
      </w:tc>
    </w:tr>
    <w:tr w:rsidR="000A72D3" w:rsidRPr="003C2A41" w14:paraId="50A6FAF9" w14:textId="77777777" w:rsidTr="001013EB">
      <w:trPr>
        <w:trHeight w:val="312"/>
      </w:trPr>
      <w:tc>
        <w:tcPr>
          <w:tcW w:w="9284" w:type="dxa"/>
          <w:tcBorders>
            <w:top w:val="dashSmallGap" w:sz="8" w:space="0" w:color="auto"/>
            <w:left w:val="nil"/>
            <w:bottom w:val="dashSmallGap" w:sz="8" w:space="0" w:color="auto"/>
            <w:right w:val="nil"/>
          </w:tcBorders>
          <w:shd w:val="clear" w:color="auto" w:fill="92CDDC"/>
          <w:vAlign w:val="center"/>
        </w:tcPr>
        <w:p w14:paraId="5836FD79" w14:textId="3735ABC5" w:rsidR="000A72D3" w:rsidRPr="00B9676E" w:rsidRDefault="00B9676E" w:rsidP="0063036F">
          <w:pPr>
            <w:pStyle w:val="Header"/>
            <w:tabs>
              <w:tab w:val="clear" w:pos="4513"/>
            </w:tabs>
            <w:ind w:hanging="95"/>
            <w:jc w:val="center"/>
            <w:rPr>
              <w:rFonts w:ascii="Broadway" w:hAnsi="Broadway" w:cs="Tahoma"/>
              <w:color w:val="002060"/>
            </w:rPr>
          </w:pPr>
          <w:r w:rsidRPr="00B9676E">
            <w:rPr>
              <w:rFonts w:ascii="Broadway" w:hAnsi="Broadway" w:cs="Tahoma"/>
              <w:color w:val="002060"/>
            </w:rPr>
            <w:t xml:space="preserve">Kecamatan </w:t>
          </w:r>
          <w:r w:rsidR="009103EB">
            <w:rPr>
              <w:rFonts w:ascii="Broadway" w:hAnsi="Broadway" w:cs="Tahoma"/>
              <w:color w:val="002060"/>
            </w:rPr>
            <w:t>Jombang</w:t>
          </w:r>
        </w:p>
      </w:tc>
    </w:tr>
    <w:tr w:rsidR="00A746C3" w:rsidRPr="003C2A41" w14:paraId="11673CAF" w14:textId="77777777" w:rsidTr="001013EB">
      <w:trPr>
        <w:trHeight w:val="60"/>
      </w:trPr>
      <w:tc>
        <w:tcPr>
          <w:tcW w:w="9284" w:type="dxa"/>
          <w:tcBorders>
            <w:top w:val="dashSmallGap" w:sz="8" w:space="0" w:color="auto"/>
            <w:left w:val="nil"/>
            <w:bottom w:val="dashSmallGap" w:sz="8" w:space="0" w:color="auto"/>
            <w:right w:val="nil"/>
          </w:tcBorders>
          <w:shd w:val="clear" w:color="auto" w:fill="auto"/>
          <w:vAlign w:val="center"/>
        </w:tcPr>
        <w:p w14:paraId="30F71181" w14:textId="77777777" w:rsidR="00A746C3" w:rsidRPr="004C5090" w:rsidRDefault="00A746C3" w:rsidP="00A02DB9">
          <w:pPr>
            <w:pStyle w:val="Header"/>
            <w:tabs>
              <w:tab w:val="clear" w:pos="4513"/>
            </w:tabs>
            <w:jc w:val="center"/>
            <w:rPr>
              <w:rFonts w:ascii="Calibri" w:hAnsi="Calibri"/>
              <w:sz w:val="2"/>
              <w:szCs w:val="2"/>
              <w:lang w:val="id-ID"/>
            </w:rPr>
          </w:pPr>
        </w:p>
      </w:tc>
    </w:tr>
    <w:tr w:rsidR="00A746C3" w:rsidRPr="003C2A41" w14:paraId="681C3277" w14:textId="77777777" w:rsidTr="001013EB">
      <w:trPr>
        <w:trHeight w:val="312"/>
      </w:trPr>
      <w:tc>
        <w:tcPr>
          <w:tcW w:w="9284" w:type="dxa"/>
          <w:tcBorders>
            <w:top w:val="dashSmallGap" w:sz="8" w:space="0" w:color="auto"/>
            <w:left w:val="nil"/>
            <w:bottom w:val="dashSmallGap" w:sz="8" w:space="0" w:color="auto"/>
            <w:right w:val="nil"/>
          </w:tcBorders>
          <w:shd w:val="clear" w:color="auto" w:fill="BFBFBF"/>
          <w:vAlign w:val="center"/>
        </w:tcPr>
        <w:p w14:paraId="408FCF9B" w14:textId="77777777" w:rsidR="00A746C3" w:rsidRPr="003C2A41" w:rsidRDefault="00697150" w:rsidP="00A02DB9">
          <w:pPr>
            <w:pStyle w:val="Header"/>
            <w:tabs>
              <w:tab w:val="clear" w:pos="4513"/>
            </w:tabs>
            <w:jc w:val="center"/>
            <w:rPr>
              <w:rFonts w:ascii="Brush Script MT" w:hAnsi="Brush Script MT"/>
              <w:b/>
              <w:color w:val="C00000"/>
              <w:sz w:val="26"/>
              <w:szCs w:val="26"/>
              <w:lang w:val="id-ID"/>
            </w:rPr>
          </w:pPr>
          <w:r>
            <w:rPr>
              <w:rFonts w:ascii="Brush Script MT" w:hAnsi="Brush Script MT"/>
              <w:b/>
              <w:color w:val="C00000"/>
              <w:sz w:val="26"/>
              <w:szCs w:val="26"/>
            </w:rPr>
            <w:t xml:space="preserve">KABUPATEN </w:t>
          </w:r>
          <w:r>
            <w:rPr>
              <w:rFonts w:ascii="Brush Script MT" w:hAnsi="Brush Script MT"/>
              <w:b/>
              <w:color w:val="C00000"/>
              <w:sz w:val="26"/>
              <w:szCs w:val="26"/>
              <w:lang w:val="id-ID"/>
            </w:rPr>
            <w:t>JEMBER</w:t>
          </w:r>
        </w:p>
      </w:tc>
    </w:tr>
    <w:tr w:rsidR="00A746C3" w:rsidRPr="003C2A41" w14:paraId="63FF4DE3" w14:textId="77777777" w:rsidTr="001013EB">
      <w:trPr>
        <w:trHeight w:val="60"/>
      </w:trPr>
      <w:tc>
        <w:tcPr>
          <w:tcW w:w="9284" w:type="dxa"/>
          <w:tcBorders>
            <w:top w:val="dashSmallGap" w:sz="8" w:space="0" w:color="auto"/>
            <w:left w:val="nil"/>
            <w:bottom w:val="double" w:sz="6" w:space="0" w:color="auto"/>
            <w:right w:val="nil"/>
          </w:tcBorders>
          <w:shd w:val="clear" w:color="auto" w:fill="auto"/>
          <w:vAlign w:val="center"/>
        </w:tcPr>
        <w:p w14:paraId="1CC8F22C" w14:textId="77777777" w:rsidR="00A746C3" w:rsidRPr="003C2A41" w:rsidRDefault="00A746C3" w:rsidP="003C2A41">
          <w:pPr>
            <w:pStyle w:val="Header"/>
            <w:tabs>
              <w:tab w:val="clear" w:pos="4513"/>
            </w:tabs>
            <w:rPr>
              <w:rFonts w:ascii="Calibri" w:hAnsi="Calibri"/>
              <w:color w:val="C00000"/>
              <w:sz w:val="2"/>
              <w:szCs w:val="2"/>
              <w:lang w:val="id-ID"/>
            </w:rPr>
          </w:pPr>
        </w:p>
      </w:tc>
    </w:tr>
  </w:tbl>
  <w:p w14:paraId="545BD761" w14:textId="77777777" w:rsidR="008C70A4" w:rsidRPr="005D3009" w:rsidRDefault="008C70A4" w:rsidP="005D3009">
    <w:pPr>
      <w:pStyle w:val="Header"/>
      <w:tabs>
        <w:tab w:val="clear" w:pos="4513"/>
      </w:tabs>
      <w:rPr>
        <w:rFonts w:ascii="Calibri" w:hAnsi="Calibri"/>
        <w:lang w:val="id-ID"/>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7D0B54" w14:textId="77777777" w:rsidR="002A6BAD" w:rsidRDefault="002A6BA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9B4B96"/>
    <w:multiLevelType w:val="hybridMultilevel"/>
    <w:tmpl w:val="A5CABF60"/>
    <w:lvl w:ilvl="0" w:tplc="AC441B30">
      <w:start w:val="1"/>
      <w:numFmt w:val="lowerLetter"/>
      <w:lvlText w:val="%1."/>
      <w:lvlJc w:val="right"/>
      <w:pPr>
        <w:ind w:left="720" w:hanging="360"/>
      </w:pPr>
      <w:rPr>
        <w:rFonts w:hint="default"/>
      </w:rPr>
    </w:lvl>
    <w:lvl w:ilvl="1" w:tplc="04210019" w:tentative="1">
      <w:start w:val="1"/>
      <w:numFmt w:val="lowerLetter"/>
      <w:lvlText w:val="%2."/>
      <w:lvlJc w:val="left"/>
      <w:pPr>
        <w:ind w:left="1440" w:hanging="360"/>
      </w:pPr>
    </w:lvl>
    <w:lvl w:ilvl="2" w:tplc="0421001B">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nsid w:val="0D164764"/>
    <w:multiLevelType w:val="multilevel"/>
    <w:tmpl w:val="0D164764"/>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nsid w:val="0F3A57B9"/>
    <w:multiLevelType w:val="hybridMultilevel"/>
    <w:tmpl w:val="2F02EADE"/>
    <w:lvl w:ilvl="0" w:tplc="AC441B30">
      <w:start w:val="1"/>
      <w:numFmt w:val="lowerLetter"/>
      <w:lvlText w:val="%1."/>
      <w:lvlJc w:val="righ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nsid w:val="14390355"/>
    <w:multiLevelType w:val="hybridMultilevel"/>
    <w:tmpl w:val="46A805DA"/>
    <w:lvl w:ilvl="0" w:tplc="294EED54">
      <w:start w:val="1"/>
      <w:numFmt w:val="decimal"/>
      <w:lvlText w:val="%1)"/>
      <w:lvlJc w:val="righ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
    <w:nsid w:val="161B349B"/>
    <w:multiLevelType w:val="hybridMultilevel"/>
    <w:tmpl w:val="D00E4114"/>
    <w:lvl w:ilvl="0" w:tplc="11401EF0">
      <w:start w:val="1"/>
      <w:numFmt w:val="decimal"/>
      <w:lvlText w:val="%1)"/>
      <w:lvlJc w:val="left"/>
      <w:pPr>
        <w:ind w:left="1501" w:hanging="433"/>
      </w:pPr>
      <w:rPr>
        <w:rFonts w:ascii="Tahoma" w:eastAsia="Tahoma" w:hAnsi="Tahoma" w:cs="Tahoma" w:hint="default"/>
        <w:spacing w:val="-16"/>
        <w:w w:val="99"/>
        <w:sz w:val="24"/>
        <w:szCs w:val="24"/>
      </w:rPr>
    </w:lvl>
    <w:lvl w:ilvl="1" w:tplc="56AED4D8">
      <w:numFmt w:val="bullet"/>
      <w:lvlText w:val="•"/>
      <w:lvlJc w:val="left"/>
      <w:pPr>
        <w:ind w:left="2360" w:hanging="433"/>
      </w:pPr>
      <w:rPr>
        <w:rFonts w:hint="default"/>
      </w:rPr>
    </w:lvl>
    <w:lvl w:ilvl="2" w:tplc="2348C7BE">
      <w:numFmt w:val="bullet"/>
      <w:lvlText w:val="•"/>
      <w:lvlJc w:val="left"/>
      <w:pPr>
        <w:ind w:left="3220" w:hanging="433"/>
      </w:pPr>
      <w:rPr>
        <w:rFonts w:hint="default"/>
      </w:rPr>
    </w:lvl>
    <w:lvl w:ilvl="3" w:tplc="5F663A80">
      <w:numFmt w:val="bullet"/>
      <w:lvlText w:val="•"/>
      <w:lvlJc w:val="left"/>
      <w:pPr>
        <w:ind w:left="4080" w:hanging="433"/>
      </w:pPr>
      <w:rPr>
        <w:rFonts w:hint="default"/>
      </w:rPr>
    </w:lvl>
    <w:lvl w:ilvl="4" w:tplc="CE485D70">
      <w:numFmt w:val="bullet"/>
      <w:lvlText w:val="•"/>
      <w:lvlJc w:val="left"/>
      <w:pPr>
        <w:ind w:left="4940" w:hanging="433"/>
      </w:pPr>
      <w:rPr>
        <w:rFonts w:hint="default"/>
      </w:rPr>
    </w:lvl>
    <w:lvl w:ilvl="5" w:tplc="2F764EF0">
      <w:numFmt w:val="bullet"/>
      <w:lvlText w:val="•"/>
      <w:lvlJc w:val="left"/>
      <w:pPr>
        <w:ind w:left="5800" w:hanging="433"/>
      </w:pPr>
      <w:rPr>
        <w:rFonts w:hint="default"/>
      </w:rPr>
    </w:lvl>
    <w:lvl w:ilvl="6" w:tplc="D5A49C3E">
      <w:numFmt w:val="bullet"/>
      <w:lvlText w:val="•"/>
      <w:lvlJc w:val="left"/>
      <w:pPr>
        <w:ind w:left="6660" w:hanging="433"/>
      </w:pPr>
      <w:rPr>
        <w:rFonts w:hint="default"/>
      </w:rPr>
    </w:lvl>
    <w:lvl w:ilvl="7" w:tplc="9D206BBA">
      <w:numFmt w:val="bullet"/>
      <w:lvlText w:val="•"/>
      <w:lvlJc w:val="left"/>
      <w:pPr>
        <w:ind w:left="7520" w:hanging="433"/>
      </w:pPr>
      <w:rPr>
        <w:rFonts w:hint="default"/>
      </w:rPr>
    </w:lvl>
    <w:lvl w:ilvl="8" w:tplc="35BE1B90">
      <w:numFmt w:val="bullet"/>
      <w:lvlText w:val="•"/>
      <w:lvlJc w:val="left"/>
      <w:pPr>
        <w:ind w:left="8380" w:hanging="433"/>
      </w:pPr>
      <w:rPr>
        <w:rFonts w:hint="default"/>
      </w:rPr>
    </w:lvl>
  </w:abstractNum>
  <w:abstractNum w:abstractNumId="5">
    <w:nsid w:val="1CE36FCB"/>
    <w:multiLevelType w:val="multilevel"/>
    <w:tmpl w:val="C2F4AA74"/>
    <w:lvl w:ilvl="0">
      <w:start w:val="1"/>
      <w:numFmt w:val="decimal"/>
      <w:lvlText w:val="%1."/>
      <w:lvlJc w:val="left"/>
      <w:pPr>
        <w:ind w:left="720" w:hanging="360"/>
      </w:pPr>
      <w:rPr>
        <w:rFonts w:ascii="Cambria" w:hAnsi="Cambria" w:hint="default"/>
        <w:b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nsid w:val="1EAC5CC5"/>
    <w:multiLevelType w:val="hybridMultilevel"/>
    <w:tmpl w:val="86BA37D4"/>
    <w:lvl w:ilvl="0" w:tplc="0421000F">
      <w:start w:val="1"/>
      <w:numFmt w:val="decimal"/>
      <w:lvlText w:val="%1."/>
      <w:lvlJc w:val="left"/>
      <w:pPr>
        <w:ind w:left="720" w:hanging="360"/>
      </w:p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7">
    <w:nsid w:val="226B2C17"/>
    <w:multiLevelType w:val="hybridMultilevel"/>
    <w:tmpl w:val="547A26A2"/>
    <w:lvl w:ilvl="0" w:tplc="A37075F2">
      <w:start w:val="3"/>
      <w:numFmt w:val="decimal"/>
      <w:lvlText w:val="%1."/>
      <w:lvlJc w:val="center"/>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nsid w:val="25223E24"/>
    <w:multiLevelType w:val="hybridMultilevel"/>
    <w:tmpl w:val="46A805DA"/>
    <w:lvl w:ilvl="0" w:tplc="294EED54">
      <w:start w:val="1"/>
      <w:numFmt w:val="decimal"/>
      <w:lvlText w:val="%1)"/>
      <w:lvlJc w:val="right"/>
      <w:pPr>
        <w:ind w:left="108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nsid w:val="2B7C7B11"/>
    <w:multiLevelType w:val="hybridMultilevel"/>
    <w:tmpl w:val="137AA390"/>
    <w:lvl w:ilvl="0" w:tplc="4E00D266">
      <w:start w:val="1"/>
      <w:numFmt w:val="decimal"/>
      <w:lvlText w:val="1.%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0">
    <w:nsid w:val="4DE45EF0"/>
    <w:multiLevelType w:val="hybridMultilevel"/>
    <w:tmpl w:val="D1D468F0"/>
    <w:lvl w:ilvl="0" w:tplc="524A56F6">
      <w:start w:val="1"/>
      <w:numFmt w:val="decimal"/>
      <w:lvlText w:val="%1."/>
      <w:lvlJc w:val="left"/>
      <w:pPr>
        <w:ind w:left="1681" w:hanging="568"/>
      </w:pPr>
      <w:rPr>
        <w:rFonts w:ascii="Tahoma" w:eastAsia="Tahoma" w:hAnsi="Tahoma" w:cs="Tahoma" w:hint="default"/>
        <w:spacing w:val="-35"/>
        <w:w w:val="99"/>
        <w:sz w:val="24"/>
        <w:szCs w:val="24"/>
      </w:rPr>
    </w:lvl>
    <w:lvl w:ilvl="1" w:tplc="8EDE61C2">
      <w:numFmt w:val="bullet"/>
      <w:lvlText w:val="•"/>
      <w:lvlJc w:val="left"/>
      <w:pPr>
        <w:ind w:left="2470" w:hanging="568"/>
      </w:pPr>
      <w:rPr>
        <w:rFonts w:hint="default"/>
      </w:rPr>
    </w:lvl>
    <w:lvl w:ilvl="2" w:tplc="C45A3B96">
      <w:numFmt w:val="bullet"/>
      <w:lvlText w:val="•"/>
      <w:lvlJc w:val="left"/>
      <w:pPr>
        <w:ind w:left="3260" w:hanging="568"/>
      </w:pPr>
      <w:rPr>
        <w:rFonts w:hint="default"/>
      </w:rPr>
    </w:lvl>
    <w:lvl w:ilvl="3" w:tplc="55EA5B06">
      <w:numFmt w:val="bullet"/>
      <w:lvlText w:val="•"/>
      <w:lvlJc w:val="left"/>
      <w:pPr>
        <w:ind w:left="4050" w:hanging="568"/>
      </w:pPr>
      <w:rPr>
        <w:rFonts w:hint="default"/>
      </w:rPr>
    </w:lvl>
    <w:lvl w:ilvl="4" w:tplc="6496656C">
      <w:numFmt w:val="bullet"/>
      <w:lvlText w:val="•"/>
      <w:lvlJc w:val="left"/>
      <w:pPr>
        <w:ind w:left="4840" w:hanging="568"/>
      </w:pPr>
      <w:rPr>
        <w:rFonts w:hint="default"/>
      </w:rPr>
    </w:lvl>
    <w:lvl w:ilvl="5" w:tplc="6D549902">
      <w:numFmt w:val="bullet"/>
      <w:lvlText w:val="•"/>
      <w:lvlJc w:val="left"/>
      <w:pPr>
        <w:ind w:left="5630" w:hanging="568"/>
      </w:pPr>
      <w:rPr>
        <w:rFonts w:hint="default"/>
      </w:rPr>
    </w:lvl>
    <w:lvl w:ilvl="6" w:tplc="6E0C37D6">
      <w:numFmt w:val="bullet"/>
      <w:lvlText w:val="•"/>
      <w:lvlJc w:val="left"/>
      <w:pPr>
        <w:ind w:left="6420" w:hanging="568"/>
      </w:pPr>
      <w:rPr>
        <w:rFonts w:hint="default"/>
      </w:rPr>
    </w:lvl>
    <w:lvl w:ilvl="7" w:tplc="67801D68">
      <w:numFmt w:val="bullet"/>
      <w:lvlText w:val="•"/>
      <w:lvlJc w:val="left"/>
      <w:pPr>
        <w:ind w:left="7210" w:hanging="568"/>
      </w:pPr>
      <w:rPr>
        <w:rFonts w:hint="default"/>
      </w:rPr>
    </w:lvl>
    <w:lvl w:ilvl="8" w:tplc="84423CDA">
      <w:numFmt w:val="bullet"/>
      <w:lvlText w:val="•"/>
      <w:lvlJc w:val="left"/>
      <w:pPr>
        <w:ind w:left="8000" w:hanging="568"/>
      </w:pPr>
      <w:rPr>
        <w:rFonts w:hint="default"/>
      </w:rPr>
    </w:lvl>
  </w:abstractNum>
  <w:abstractNum w:abstractNumId="11">
    <w:nsid w:val="4EAD7DF5"/>
    <w:multiLevelType w:val="hybridMultilevel"/>
    <w:tmpl w:val="BA76BBD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nsid w:val="553D4845"/>
    <w:multiLevelType w:val="hybridMultilevel"/>
    <w:tmpl w:val="C7885550"/>
    <w:lvl w:ilvl="0" w:tplc="7456A9F4">
      <w:start w:val="1"/>
      <w:numFmt w:val="decimal"/>
      <w:lvlText w:val="1.%1"/>
      <w:lvlJc w:val="left"/>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nsid w:val="581D29AF"/>
    <w:multiLevelType w:val="hybridMultilevel"/>
    <w:tmpl w:val="7368BA7A"/>
    <w:lvl w:ilvl="0" w:tplc="6DDC16EE">
      <w:start w:val="1"/>
      <w:numFmt w:val="decimal"/>
      <w:lvlText w:val="%1."/>
      <w:lvlJc w:val="center"/>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nsid w:val="590155B9"/>
    <w:multiLevelType w:val="hybridMultilevel"/>
    <w:tmpl w:val="7E308194"/>
    <w:lvl w:ilvl="0" w:tplc="6F9C2F2E">
      <w:start w:val="1"/>
      <w:numFmt w:val="decimal"/>
      <w:lvlText w:val="%1"/>
      <w:lvlJc w:val="left"/>
      <w:pPr>
        <w:ind w:left="1589" w:hanging="529"/>
      </w:pPr>
      <w:rPr>
        <w:rFonts w:hint="default"/>
      </w:rPr>
    </w:lvl>
    <w:lvl w:ilvl="1" w:tplc="4E2678D2">
      <w:numFmt w:val="none"/>
      <w:lvlText w:val=""/>
      <w:lvlJc w:val="left"/>
      <w:pPr>
        <w:tabs>
          <w:tab w:val="num" w:pos="360"/>
        </w:tabs>
      </w:pPr>
    </w:lvl>
    <w:lvl w:ilvl="2" w:tplc="9E10647C">
      <w:start w:val="1"/>
      <w:numFmt w:val="lowerLetter"/>
      <w:lvlText w:val="%3."/>
      <w:lvlJc w:val="left"/>
      <w:pPr>
        <w:ind w:left="1641" w:hanging="432"/>
      </w:pPr>
      <w:rPr>
        <w:rFonts w:ascii="Tahoma" w:eastAsia="Tahoma" w:hAnsi="Tahoma" w:cs="Tahoma" w:hint="default"/>
        <w:spacing w:val="-26"/>
        <w:w w:val="99"/>
        <w:sz w:val="24"/>
        <w:szCs w:val="24"/>
      </w:rPr>
    </w:lvl>
    <w:lvl w:ilvl="3" w:tplc="5AAE22E0">
      <w:numFmt w:val="bullet"/>
      <w:lvlText w:val="•"/>
      <w:lvlJc w:val="left"/>
      <w:pPr>
        <w:ind w:left="3520" w:hanging="432"/>
      </w:pPr>
      <w:rPr>
        <w:rFonts w:hint="default"/>
      </w:rPr>
    </w:lvl>
    <w:lvl w:ilvl="4" w:tplc="65A4A21E">
      <w:numFmt w:val="bullet"/>
      <w:lvlText w:val="•"/>
      <w:lvlJc w:val="left"/>
      <w:pPr>
        <w:ind w:left="4460" w:hanging="432"/>
      </w:pPr>
      <w:rPr>
        <w:rFonts w:hint="default"/>
      </w:rPr>
    </w:lvl>
    <w:lvl w:ilvl="5" w:tplc="FBA82932">
      <w:numFmt w:val="bullet"/>
      <w:lvlText w:val="•"/>
      <w:lvlJc w:val="left"/>
      <w:pPr>
        <w:ind w:left="5400" w:hanging="432"/>
      </w:pPr>
      <w:rPr>
        <w:rFonts w:hint="default"/>
      </w:rPr>
    </w:lvl>
    <w:lvl w:ilvl="6" w:tplc="D84C9600">
      <w:numFmt w:val="bullet"/>
      <w:lvlText w:val="•"/>
      <w:lvlJc w:val="left"/>
      <w:pPr>
        <w:ind w:left="6340" w:hanging="432"/>
      </w:pPr>
      <w:rPr>
        <w:rFonts w:hint="default"/>
      </w:rPr>
    </w:lvl>
    <w:lvl w:ilvl="7" w:tplc="F1FCD88C">
      <w:numFmt w:val="bullet"/>
      <w:lvlText w:val="•"/>
      <w:lvlJc w:val="left"/>
      <w:pPr>
        <w:ind w:left="7280" w:hanging="432"/>
      </w:pPr>
      <w:rPr>
        <w:rFonts w:hint="default"/>
      </w:rPr>
    </w:lvl>
    <w:lvl w:ilvl="8" w:tplc="0212D294">
      <w:numFmt w:val="bullet"/>
      <w:lvlText w:val="•"/>
      <w:lvlJc w:val="left"/>
      <w:pPr>
        <w:ind w:left="8220" w:hanging="432"/>
      </w:pPr>
      <w:rPr>
        <w:rFonts w:hint="default"/>
      </w:rPr>
    </w:lvl>
  </w:abstractNum>
  <w:abstractNum w:abstractNumId="15">
    <w:nsid w:val="5C270B06"/>
    <w:multiLevelType w:val="hybridMultilevel"/>
    <w:tmpl w:val="5C1E80A0"/>
    <w:lvl w:ilvl="0" w:tplc="1D92F42A">
      <w:start w:val="1"/>
      <w:numFmt w:val="decimal"/>
      <w:lvlText w:val="%1."/>
      <w:lvlJc w:val="center"/>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79527E7F"/>
    <w:multiLevelType w:val="hybridMultilevel"/>
    <w:tmpl w:val="263AD0E6"/>
    <w:lvl w:ilvl="0" w:tplc="AC441B30">
      <w:start w:val="1"/>
      <w:numFmt w:val="lowerLetter"/>
      <w:lvlText w:val="%1."/>
      <w:lvlJc w:val="righ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nsid w:val="79EC2DEB"/>
    <w:multiLevelType w:val="hybridMultilevel"/>
    <w:tmpl w:val="B692A3DC"/>
    <w:lvl w:ilvl="0" w:tplc="998E5222">
      <w:start w:val="1"/>
      <w:numFmt w:val="decimal"/>
      <w:lvlText w:val="%1."/>
      <w:lvlJc w:val="center"/>
      <w:pPr>
        <w:ind w:left="1429" w:hanging="360"/>
      </w:pPr>
      <w:rPr>
        <w:rFonts w:hint="default"/>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18">
    <w:nsid w:val="7ABE16C5"/>
    <w:multiLevelType w:val="hybridMultilevel"/>
    <w:tmpl w:val="F2D0D904"/>
    <w:lvl w:ilvl="0" w:tplc="F098B136">
      <w:start w:val="1"/>
      <w:numFmt w:val="decimal"/>
      <w:lvlText w:val="%1."/>
      <w:lvlJc w:val="center"/>
      <w:pPr>
        <w:ind w:left="720" w:hanging="360"/>
      </w:pPr>
      <w:rPr>
        <w:rFonts w:hint="default"/>
        <w:b/>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num w:numId="1">
    <w:abstractNumId w:val="6"/>
  </w:num>
  <w:num w:numId="2">
    <w:abstractNumId w:val="11"/>
  </w:num>
  <w:num w:numId="3">
    <w:abstractNumId w:val="9"/>
  </w:num>
  <w:num w:numId="4">
    <w:abstractNumId w:val="17"/>
  </w:num>
  <w:num w:numId="5">
    <w:abstractNumId w:val="16"/>
  </w:num>
  <w:num w:numId="6">
    <w:abstractNumId w:val="2"/>
  </w:num>
  <w:num w:numId="7">
    <w:abstractNumId w:val="3"/>
  </w:num>
  <w:num w:numId="8">
    <w:abstractNumId w:val="18"/>
  </w:num>
  <w:num w:numId="9">
    <w:abstractNumId w:val="12"/>
  </w:num>
  <w:num w:numId="10">
    <w:abstractNumId w:val="13"/>
  </w:num>
  <w:num w:numId="11">
    <w:abstractNumId w:val="7"/>
  </w:num>
  <w:num w:numId="12">
    <w:abstractNumId w:val="0"/>
  </w:num>
  <w:num w:numId="13">
    <w:abstractNumId w:val="15"/>
  </w:num>
  <w:num w:numId="14">
    <w:abstractNumId w:val="10"/>
  </w:num>
  <w:num w:numId="15">
    <w:abstractNumId w:val="4"/>
  </w:num>
  <w:num w:numId="16">
    <w:abstractNumId w:val="14"/>
  </w:num>
  <w:num w:numId="17">
    <w:abstractNumId w:val="1"/>
  </w:num>
  <w:num w:numId="18">
    <w:abstractNumId w:val="5"/>
  </w:num>
  <w:num w:numId="19">
    <w:abstractNumId w:val="8"/>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hideSpellingErrors/>
  <w:proofState w:grammar="clean"/>
  <w:doNotTrackMoves/>
  <w:defaultTabStop w:val="720"/>
  <w:drawingGridHorizontalSpacing w:val="110"/>
  <w:displayHorizontalDrawingGridEvery w:val="2"/>
  <w:characterSpacingControl w:val="doNotCompress"/>
  <w:hdrShapeDefaults>
    <o:shapedefaults v:ext="edit" spidmax="205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C27DE"/>
    <w:rsid w:val="0000184E"/>
    <w:rsid w:val="000076CB"/>
    <w:rsid w:val="00013937"/>
    <w:rsid w:val="00015448"/>
    <w:rsid w:val="0001551D"/>
    <w:rsid w:val="000173EA"/>
    <w:rsid w:val="00020643"/>
    <w:rsid w:val="00021520"/>
    <w:rsid w:val="000220A9"/>
    <w:rsid w:val="00023841"/>
    <w:rsid w:val="000308EF"/>
    <w:rsid w:val="000319A2"/>
    <w:rsid w:val="00032D5C"/>
    <w:rsid w:val="00034E7E"/>
    <w:rsid w:val="00043205"/>
    <w:rsid w:val="0004559B"/>
    <w:rsid w:val="000478FE"/>
    <w:rsid w:val="00047D27"/>
    <w:rsid w:val="00053E29"/>
    <w:rsid w:val="00055634"/>
    <w:rsid w:val="00057EFF"/>
    <w:rsid w:val="000635C2"/>
    <w:rsid w:val="00064392"/>
    <w:rsid w:val="00064752"/>
    <w:rsid w:val="000653D3"/>
    <w:rsid w:val="000756D2"/>
    <w:rsid w:val="000768CA"/>
    <w:rsid w:val="000A6F39"/>
    <w:rsid w:val="000A72D3"/>
    <w:rsid w:val="000B6F27"/>
    <w:rsid w:val="000C1926"/>
    <w:rsid w:val="000C2DD1"/>
    <w:rsid w:val="000D3894"/>
    <w:rsid w:val="000E3C4A"/>
    <w:rsid w:val="000F4D0A"/>
    <w:rsid w:val="001013EB"/>
    <w:rsid w:val="00110BF1"/>
    <w:rsid w:val="00114603"/>
    <w:rsid w:val="00120FC0"/>
    <w:rsid w:val="0012790F"/>
    <w:rsid w:val="001307C4"/>
    <w:rsid w:val="00132738"/>
    <w:rsid w:val="0013629E"/>
    <w:rsid w:val="0014262A"/>
    <w:rsid w:val="00142D0A"/>
    <w:rsid w:val="001439D8"/>
    <w:rsid w:val="00144A91"/>
    <w:rsid w:val="00150928"/>
    <w:rsid w:val="00152F84"/>
    <w:rsid w:val="00163C98"/>
    <w:rsid w:val="00165FB2"/>
    <w:rsid w:val="001667FA"/>
    <w:rsid w:val="00167D18"/>
    <w:rsid w:val="00170078"/>
    <w:rsid w:val="00170E6B"/>
    <w:rsid w:val="00172E6C"/>
    <w:rsid w:val="00174B3F"/>
    <w:rsid w:val="00182226"/>
    <w:rsid w:val="00184BE9"/>
    <w:rsid w:val="001A2AD1"/>
    <w:rsid w:val="001A3D90"/>
    <w:rsid w:val="001B115C"/>
    <w:rsid w:val="001B1166"/>
    <w:rsid w:val="001B2DFA"/>
    <w:rsid w:val="001D0FC4"/>
    <w:rsid w:val="001D2B5A"/>
    <w:rsid w:val="001D5689"/>
    <w:rsid w:val="001D73FD"/>
    <w:rsid w:val="001E112C"/>
    <w:rsid w:val="001E555B"/>
    <w:rsid w:val="001F03A3"/>
    <w:rsid w:val="002010E5"/>
    <w:rsid w:val="00203F74"/>
    <w:rsid w:val="00212AC3"/>
    <w:rsid w:val="00216FEB"/>
    <w:rsid w:val="00221C9E"/>
    <w:rsid w:val="00222EE5"/>
    <w:rsid w:val="0022409B"/>
    <w:rsid w:val="002242AA"/>
    <w:rsid w:val="00230EB3"/>
    <w:rsid w:val="00231E04"/>
    <w:rsid w:val="00232CA8"/>
    <w:rsid w:val="00234CE9"/>
    <w:rsid w:val="0023563E"/>
    <w:rsid w:val="00241A2A"/>
    <w:rsid w:val="00247244"/>
    <w:rsid w:val="00247D9F"/>
    <w:rsid w:val="00263E26"/>
    <w:rsid w:val="00270C9E"/>
    <w:rsid w:val="0027519A"/>
    <w:rsid w:val="002833B3"/>
    <w:rsid w:val="00287E8D"/>
    <w:rsid w:val="00295447"/>
    <w:rsid w:val="00295730"/>
    <w:rsid w:val="002A3203"/>
    <w:rsid w:val="002A3954"/>
    <w:rsid w:val="002A4419"/>
    <w:rsid w:val="002A65E3"/>
    <w:rsid w:val="002A6BAD"/>
    <w:rsid w:val="002A7C72"/>
    <w:rsid w:val="002B350B"/>
    <w:rsid w:val="002C0E93"/>
    <w:rsid w:val="002C4A43"/>
    <w:rsid w:val="002C61DA"/>
    <w:rsid w:val="002C70D9"/>
    <w:rsid w:val="002C7301"/>
    <w:rsid w:val="002D026D"/>
    <w:rsid w:val="002D0AD9"/>
    <w:rsid w:val="002D513A"/>
    <w:rsid w:val="002E6A82"/>
    <w:rsid w:val="002E7E34"/>
    <w:rsid w:val="002F2E68"/>
    <w:rsid w:val="00300478"/>
    <w:rsid w:val="00311D7A"/>
    <w:rsid w:val="00317311"/>
    <w:rsid w:val="003225F6"/>
    <w:rsid w:val="00330FD2"/>
    <w:rsid w:val="00331235"/>
    <w:rsid w:val="00333811"/>
    <w:rsid w:val="003352A2"/>
    <w:rsid w:val="003440B5"/>
    <w:rsid w:val="00344AC7"/>
    <w:rsid w:val="0035471E"/>
    <w:rsid w:val="00355F1C"/>
    <w:rsid w:val="00356010"/>
    <w:rsid w:val="00361820"/>
    <w:rsid w:val="0037022A"/>
    <w:rsid w:val="00370CD7"/>
    <w:rsid w:val="0037370E"/>
    <w:rsid w:val="00375401"/>
    <w:rsid w:val="0037746A"/>
    <w:rsid w:val="00382595"/>
    <w:rsid w:val="00393066"/>
    <w:rsid w:val="003A0C09"/>
    <w:rsid w:val="003A4978"/>
    <w:rsid w:val="003B187C"/>
    <w:rsid w:val="003B2EEE"/>
    <w:rsid w:val="003B4C94"/>
    <w:rsid w:val="003C0A70"/>
    <w:rsid w:val="003C2A41"/>
    <w:rsid w:val="003C6DF7"/>
    <w:rsid w:val="003D5FA2"/>
    <w:rsid w:val="003F1924"/>
    <w:rsid w:val="003F1A73"/>
    <w:rsid w:val="003F480E"/>
    <w:rsid w:val="003F49D0"/>
    <w:rsid w:val="003F7038"/>
    <w:rsid w:val="00406231"/>
    <w:rsid w:val="004112E1"/>
    <w:rsid w:val="00420B44"/>
    <w:rsid w:val="00421313"/>
    <w:rsid w:val="00424260"/>
    <w:rsid w:val="004245F3"/>
    <w:rsid w:val="00426D23"/>
    <w:rsid w:val="004310B4"/>
    <w:rsid w:val="0043582E"/>
    <w:rsid w:val="004365DF"/>
    <w:rsid w:val="00440CB4"/>
    <w:rsid w:val="00450571"/>
    <w:rsid w:val="0045590A"/>
    <w:rsid w:val="004645FA"/>
    <w:rsid w:val="00470597"/>
    <w:rsid w:val="004745EE"/>
    <w:rsid w:val="0047657F"/>
    <w:rsid w:val="00476DB6"/>
    <w:rsid w:val="00477E6A"/>
    <w:rsid w:val="00480963"/>
    <w:rsid w:val="00480B5D"/>
    <w:rsid w:val="00480FB3"/>
    <w:rsid w:val="00485B8E"/>
    <w:rsid w:val="004952F6"/>
    <w:rsid w:val="00497081"/>
    <w:rsid w:val="0049755A"/>
    <w:rsid w:val="00497F9A"/>
    <w:rsid w:val="004A03A7"/>
    <w:rsid w:val="004A083A"/>
    <w:rsid w:val="004A1228"/>
    <w:rsid w:val="004A21A5"/>
    <w:rsid w:val="004B1D41"/>
    <w:rsid w:val="004B2A99"/>
    <w:rsid w:val="004B70E6"/>
    <w:rsid w:val="004C03CC"/>
    <w:rsid w:val="004C0736"/>
    <w:rsid w:val="004C1108"/>
    <w:rsid w:val="004C37EE"/>
    <w:rsid w:val="004C5090"/>
    <w:rsid w:val="004D44E9"/>
    <w:rsid w:val="004D7D4D"/>
    <w:rsid w:val="004F2D28"/>
    <w:rsid w:val="004F354A"/>
    <w:rsid w:val="004F3C52"/>
    <w:rsid w:val="004F4C18"/>
    <w:rsid w:val="004F6BC3"/>
    <w:rsid w:val="005004EA"/>
    <w:rsid w:val="00500B8D"/>
    <w:rsid w:val="00503690"/>
    <w:rsid w:val="00506F07"/>
    <w:rsid w:val="00532276"/>
    <w:rsid w:val="00534A4B"/>
    <w:rsid w:val="00543DB5"/>
    <w:rsid w:val="005507BC"/>
    <w:rsid w:val="00553096"/>
    <w:rsid w:val="005565CE"/>
    <w:rsid w:val="00557E5A"/>
    <w:rsid w:val="00561D89"/>
    <w:rsid w:val="005645BC"/>
    <w:rsid w:val="00565871"/>
    <w:rsid w:val="0057326D"/>
    <w:rsid w:val="00594A29"/>
    <w:rsid w:val="00595120"/>
    <w:rsid w:val="005A019E"/>
    <w:rsid w:val="005A2863"/>
    <w:rsid w:val="005A76CB"/>
    <w:rsid w:val="005B0423"/>
    <w:rsid w:val="005B33B0"/>
    <w:rsid w:val="005B4209"/>
    <w:rsid w:val="005C0EA7"/>
    <w:rsid w:val="005C520F"/>
    <w:rsid w:val="005D0317"/>
    <w:rsid w:val="005D0AF4"/>
    <w:rsid w:val="005D2117"/>
    <w:rsid w:val="005D3009"/>
    <w:rsid w:val="005D40B0"/>
    <w:rsid w:val="00600710"/>
    <w:rsid w:val="00602798"/>
    <w:rsid w:val="00602C8C"/>
    <w:rsid w:val="00605BEB"/>
    <w:rsid w:val="00614492"/>
    <w:rsid w:val="00623F69"/>
    <w:rsid w:val="00627BAC"/>
    <w:rsid w:val="0063036F"/>
    <w:rsid w:val="00633CF4"/>
    <w:rsid w:val="00634384"/>
    <w:rsid w:val="00642043"/>
    <w:rsid w:val="006448B7"/>
    <w:rsid w:val="00646A5F"/>
    <w:rsid w:val="00653429"/>
    <w:rsid w:val="00656171"/>
    <w:rsid w:val="0065703E"/>
    <w:rsid w:val="00657AE5"/>
    <w:rsid w:val="00660EF3"/>
    <w:rsid w:val="0066361B"/>
    <w:rsid w:val="006660AD"/>
    <w:rsid w:val="006771F4"/>
    <w:rsid w:val="00677C66"/>
    <w:rsid w:val="00680BC1"/>
    <w:rsid w:val="006902BE"/>
    <w:rsid w:val="00694978"/>
    <w:rsid w:val="00694D04"/>
    <w:rsid w:val="00697150"/>
    <w:rsid w:val="006A18A7"/>
    <w:rsid w:val="006A275C"/>
    <w:rsid w:val="006B5DE3"/>
    <w:rsid w:val="006C3468"/>
    <w:rsid w:val="006C6E6A"/>
    <w:rsid w:val="006D005F"/>
    <w:rsid w:val="006D34A8"/>
    <w:rsid w:val="006D7109"/>
    <w:rsid w:val="006D7B9C"/>
    <w:rsid w:val="006E5BFF"/>
    <w:rsid w:val="006E7532"/>
    <w:rsid w:val="0070079E"/>
    <w:rsid w:val="007038EF"/>
    <w:rsid w:val="007106E6"/>
    <w:rsid w:val="00714A1D"/>
    <w:rsid w:val="00717D59"/>
    <w:rsid w:val="00723824"/>
    <w:rsid w:val="007241FB"/>
    <w:rsid w:val="00725602"/>
    <w:rsid w:val="00727C1F"/>
    <w:rsid w:val="007307DD"/>
    <w:rsid w:val="00732A0D"/>
    <w:rsid w:val="00735B26"/>
    <w:rsid w:val="00735FFA"/>
    <w:rsid w:val="00736737"/>
    <w:rsid w:val="00747EA8"/>
    <w:rsid w:val="00754247"/>
    <w:rsid w:val="007553A0"/>
    <w:rsid w:val="00761195"/>
    <w:rsid w:val="0077019E"/>
    <w:rsid w:val="00772F72"/>
    <w:rsid w:val="00781977"/>
    <w:rsid w:val="00781BBB"/>
    <w:rsid w:val="00782516"/>
    <w:rsid w:val="007845C6"/>
    <w:rsid w:val="007848FE"/>
    <w:rsid w:val="007854AA"/>
    <w:rsid w:val="0079090A"/>
    <w:rsid w:val="00794B2B"/>
    <w:rsid w:val="00795C49"/>
    <w:rsid w:val="00797288"/>
    <w:rsid w:val="007A3038"/>
    <w:rsid w:val="007B1900"/>
    <w:rsid w:val="007B426C"/>
    <w:rsid w:val="007B6761"/>
    <w:rsid w:val="007C14D1"/>
    <w:rsid w:val="007C34A2"/>
    <w:rsid w:val="007C7618"/>
    <w:rsid w:val="007D4226"/>
    <w:rsid w:val="007E09D9"/>
    <w:rsid w:val="007E3BB9"/>
    <w:rsid w:val="007E4446"/>
    <w:rsid w:val="007E7946"/>
    <w:rsid w:val="007E7B3D"/>
    <w:rsid w:val="007F2474"/>
    <w:rsid w:val="007F56A9"/>
    <w:rsid w:val="00814183"/>
    <w:rsid w:val="00814812"/>
    <w:rsid w:val="00817BAE"/>
    <w:rsid w:val="00817CDC"/>
    <w:rsid w:val="00820070"/>
    <w:rsid w:val="00822C5D"/>
    <w:rsid w:val="00832657"/>
    <w:rsid w:val="00835B9F"/>
    <w:rsid w:val="00875D9F"/>
    <w:rsid w:val="008761A7"/>
    <w:rsid w:val="00880E98"/>
    <w:rsid w:val="00882CC9"/>
    <w:rsid w:val="00891941"/>
    <w:rsid w:val="008A4BF0"/>
    <w:rsid w:val="008B1469"/>
    <w:rsid w:val="008B4430"/>
    <w:rsid w:val="008B75D6"/>
    <w:rsid w:val="008C70A4"/>
    <w:rsid w:val="008D0D72"/>
    <w:rsid w:val="008D1A65"/>
    <w:rsid w:val="008E3B83"/>
    <w:rsid w:val="008F5811"/>
    <w:rsid w:val="00906648"/>
    <w:rsid w:val="009067BE"/>
    <w:rsid w:val="009103EB"/>
    <w:rsid w:val="00912691"/>
    <w:rsid w:val="009216E2"/>
    <w:rsid w:val="00922B2C"/>
    <w:rsid w:val="00926DCB"/>
    <w:rsid w:val="0092793E"/>
    <w:rsid w:val="00930AAF"/>
    <w:rsid w:val="00931CAE"/>
    <w:rsid w:val="009409C0"/>
    <w:rsid w:val="009436EB"/>
    <w:rsid w:val="009474E9"/>
    <w:rsid w:val="00952311"/>
    <w:rsid w:val="009524CA"/>
    <w:rsid w:val="00953E13"/>
    <w:rsid w:val="00970447"/>
    <w:rsid w:val="00974B1E"/>
    <w:rsid w:val="00977709"/>
    <w:rsid w:val="00986221"/>
    <w:rsid w:val="00986AE0"/>
    <w:rsid w:val="00990E6A"/>
    <w:rsid w:val="009A1EFB"/>
    <w:rsid w:val="009A37D0"/>
    <w:rsid w:val="009A50E5"/>
    <w:rsid w:val="009A5C23"/>
    <w:rsid w:val="009A7729"/>
    <w:rsid w:val="009B381D"/>
    <w:rsid w:val="009B5716"/>
    <w:rsid w:val="009C0C33"/>
    <w:rsid w:val="009C44F4"/>
    <w:rsid w:val="009C6A23"/>
    <w:rsid w:val="009C71D6"/>
    <w:rsid w:val="009D0058"/>
    <w:rsid w:val="009F1DC8"/>
    <w:rsid w:val="009F6C5A"/>
    <w:rsid w:val="00A001D6"/>
    <w:rsid w:val="00A008D5"/>
    <w:rsid w:val="00A02DB9"/>
    <w:rsid w:val="00A03691"/>
    <w:rsid w:val="00A04581"/>
    <w:rsid w:val="00A1297A"/>
    <w:rsid w:val="00A2183C"/>
    <w:rsid w:val="00A326A2"/>
    <w:rsid w:val="00A34E26"/>
    <w:rsid w:val="00A416F5"/>
    <w:rsid w:val="00A55833"/>
    <w:rsid w:val="00A6320F"/>
    <w:rsid w:val="00A67FE2"/>
    <w:rsid w:val="00A731AE"/>
    <w:rsid w:val="00A746C3"/>
    <w:rsid w:val="00A75FEB"/>
    <w:rsid w:val="00A82BB9"/>
    <w:rsid w:val="00A869AC"/>
    <w:rsid w:val="00A90B69"/>
    <w:rsid w:val="00A947FC"/>
    <w:rsid w:val="00A95891"/>
    <w:rsid w:val="00AA2449"/>
    <w:rsid w:val="00AA335C"/>
    <w:rsid w:val="00AA47FB"/>
    <w:rsid w:val="00AA4FAA"/>
    <w:rsid w:val="00AA6EA4"/>
    <w:rsid w:val="00AB1F11"/>
    <w:rsid w:val="00AB30A4"/>
    <w:rsid w:val="00AC1425"/>
    <w:rsid w:val="00AC56B2"/>
    <w:rsid w:val="00AC5F0A"/>
    <w:rsid w:val="00AC6142"/>
    <w:rsid w:val="00AD749E"/>
    <w:rsid w:val="00AE6346"/>
    <w:rsid w:val="00AF1D60"/>
    <w:rsid w:val="00B0098F"/>
    <w:rsid w:val="00B03763"/>
    <w:rsid w:val="00B07874"/>
    <w:rsid w:val="00B12F40"/>
    <w:rsid w:val="00B21843"/>
    <w:rsid w:val="00B27241"/>
    <w:rsid w:val="00B324E6"/>
    <w:rsid w:val="00B32786"/>
    <w:rsid w:val="00B3298E"/>
    <w:rsid w:val="00B404C2"/>
    <w:rsid w:val="00B462CE"/>
    <w:rsid w:val="00B47629"/>
    <w:rsid w:val="00B60730"/>
    <w:rsid w:val="00B61E85"/>
    <w:rsid w:val="00B720AF"/>
    <w:rsid w:val="00B77799"/>
    <w:rsid w:val="00B77CFC"/>
    <w:rsid w:val="00B8085F"/>
    <w:rsid w:val="00B9676E"/>
    <w:rsid w:val="00BA2AB0"/>
    <w:rsid w:val="00BB3BCF"/>
    <w:rsid w:val="00BB63DB"/>
    <w:rsid w:val="00BC1965"/>
    <w:rsid w:val="00BD2C19"/>
    <w:rsid w:val="00BD47C2"/>
    <w:rsid w:val="00BD576E"/>
    <w:rsid w:val="00BD6569"/>
    <w:rsid w:val="00BE01F0"/>
    <w:rsid w:val="00BE508B"/>
    <w:rsid w:val="00BE7327"/>
    <w:rsid w:val="00BE7C6C"/>
    <w:rsid w:val="00BF3EFE"/>
    <w:rsid w:val="00C03036"/>
    <w:rsid w:val="00C050B9"/>
    <w:rsid w:val="00C0642A"/>
    <w:rsid w:val="00C14C72"/>
    <w:rsid w:val="00C16703"/>
    <w:rsid w:val="00C20CD3"/>
    <w:rsid w:val="00C21E0F"/>
    <w:rsid w:val="00C2359D"/>
    <w:rsid w:val="00C3502C"/>
    <w:rsid w:val="00C4033E"/>
    <w:rsid w:val="00C4164A"/>
    <w:rsid w:val="00C44EF9"/>
    <w:rsid w:val="00C44FC2"/>
    <w:rsid w:val="00C56166"/>
    <w:rsid w:val="00C562AB"/>
    <w:rsid w:val="00C6198C"/>
    <w:rsid w:val="00C645FC"/>
    <w:rsid w:val="00C6763C"/>
    <w:rsid w:val="00C711E4"/>
    <w:rsid w:val="00C71BC0"/>
    <w:rsid w:val="00C806BB"/>
    <w:rsid w:val="00C840A6"/>
    <w:rsid w:val="00C84C18"/>
    <w:rsid w:val="00C91AA7"/>
    <w:rsid w:val="00C93775"/>
    <w:rsid w:val="00C93F2D"/>
    <w:rsid w:val="00CA300B"/>
    <w:rsid w:val="00CB0797"/>
    <w:rsid w:val="00CB6564"/>
    <w:rsid w:val="00CB71FF"/>
    <w:rsid w:val="00CC27DE"/>
    <w:rsid w:val="00CC7873"/>
    <w:rsid w:val="00CC7DDC"/>
    <w:rsid w:val="00CD72E6"/>
    <w:rsid w:val="00CE1CCE"/>
    <w:rsid w:val="00CE1EE7"/>
    <w:rsid w:val="00CE49BD"/>
    <w:rsid w:val="00CE669B"/>
    <w:rsid w:val="00CE6787"/>
    <w:rsid w:val="00CF01B7"/>
    <w:rsid w:val="00CF3C8F"/>
    <w:rsid w:val="00CF3D4C"/>
    <w:rsid w:val="00CF4466"/>
    <w:rsid w:val="00CF6718"/>
    <w:rsid w:val="00CF73B0"/>
    <w:rsid w:val="00D05E81"/>
    <w:rsid w:val="00D07C38"/>
    <w:rsid w:val="00D117C4"/>
    <w:rsid w:val="00D17DEC"/>
    <w:rsid w:val="00D22ACD"/>
    <w:rsid w:val="00D22E9A"/>
    <w:rsid w:val="00D2443C"/>
    <w:rsid w:val="00D30631"/>
    <w:rsid w:val="00D367E5"/>
    <w:rsid w:val="00D4288C"/>
    <w:rsid w:val="00D4529E"/>
    <w:rsid w:val="00D524EC"/>
    <w:rsid w:val="00D57C39"/>
    <w:rsid w:val="00D65D73"/>
    <w:rsid w:val="00D82644"/>
    <w:rsid w:val="00D8359A"/>
    <w:rsid w:val="00D8544D"/>
    <w:rsid w:val="00D87AA3"/>
    <w:rsid w:val="00D935BA"/>
    <w:rsid w:val="00D966F6"/>
    <w:rsid w:val="00DA1BC9"/>
    <w:rsid w:val="00DA2479"/>
    <w:rsid w:val="00DA67FD"/>
    <w:rsid w:val="00DB01F1"/>
    <w:rsid w:val="00DB11C3"/>
    <w:rsid w:val="00DB4C57"/>
    <w:rsid w:val="00DC1B08"/>
    <w:rsid w:val="00DC795A"/>
    <w:rsid w:val="00DD1FC4"/>
    <w:rsid w:val="00DD388A"/>
    <w:rsid w:val="00DE35F1"/>
    <w:rsid w:val="00DE4AD7"/>
    <w:rsid w:val="00DF05D1"/>
    <w:rsid w:val="00DF449C"/>
    <w:rsid w:val="00E00816"/>
    <w:rsid w:val="00E02D88"/>
    <w:rsid w:val="00E02EC3"/>
    <w:rsid w:val="00E02F86"/>
    <w:rsid w:val="00E03DB9"/>
    <w:rsid w:val="00E0497D"/>
    <w:rsid w:val="00E07D80"/>
    <w:rsid w:val="00E2077E"/>
    <w:rsid w:val="00E20BB3"/>
    <w:rsid w:val="00E273A6"/>
    <w:rsid w:val="00E34C52"/>
    <w:rsid w:val="00E34F01"/>
    <w:rsid w:val="00E362E3"/>
    <w:rsid w:val="00E45DB1"/>
    <w:rsid w:val="00E513A3"/>
    <w:rsid w:val="00E62E52"/>
    <w:rsid w:val="00E63C61"/>
    <w:rsid w:val="00E71945"/>
    <w:rsid w:val="00E8313C"/>
    <w:rsid w:val="00E86F89"/>
    <w:rsid w:val="00E90A4F"/>
    <w:rsid w:val="00E958C3"/>
    <w:rsid w:val="00E95D8A"/>
    <w:rsid w:val="00EA3E2B"/>
    <w:rsid w:val="00EA49E1"/>
    <w:rsid w:val="00EA5EC0"/>
    <w:rsid w:val="00EB54A6"/>
    <w:rsid w:val="00EB66CA"/>
    <w:rsid w:val="00EB7371"/>
    <w:rsid w:val="00EB73E3"/>
    <w:rsid w:val="00EC580C"/>
    <w:rsid w:val="00EE50C3"/>
    <w:rsid w:val="00EE694D"/>
    <w:rsid w:val="00EE71D8"/>
    <w:rsid w:val="00EF472E"/>
    <w:rsid w:val="00EF7F2D"/>
    <w:rsid w:val="00F06509"/>
    <w:rsid w:val="00F10DA9"/>
    <w:rsid w:val="00F10E8F"/>
    <w:rsid w:val="00F16723"/>
    <w:rsid w:val="00F30C15"/>
    <w:rsid w:val="00F34372"/>
    <w:rsid w:val="00F414A3"/>
    <w:rsid w:val="00F4241E"/>
    <w:rsid w:val="00F519F0"/>
    <w:rsid w:val="00F5397B"/>
    <w:rsid w:val="00F56F7B"/>
    <w:rsid w:val="00F60368"/>
    <w:rsid w:val="00F64F3C"/>
    <w:rsid w:val="00F704B6"/>
    <w:rsid w:val="00F71453"/>
    <w:rsid w:val="00F72D06"/>
    <w:rsid w:val="00F83BFF"/>
    <w:rsid w:val="00FA6078"/>
    <w:rsid w:val="00FC2C3F"/>
    <w:rsid w:val="00FD0A16"/>
    <w:rsid w:val="00FD0BFF"/>
    <w:rsid w:val="00FD35D3"/>
    <w:rsid w:val="00FD55E8"/>
    <w:rsid w:val="00FD7B15"/>
    <w:rsid w:val="00FE3CAD"/>
    <w:rsid w:val="00FF0B76"/>
    <w:rsid w:val="00FF3655"/>
    <w:rsid w:val="00FF4182"/>
    <w:rsid w:val="00FF7392"/>
  </w:rsids>
  <m:mathPr>
    <m:mathFont m:val="Cambria Math"/>
    <m:brkBin m:val="before"/>
    <m:brkBinSub m:val="--"/>
    <m:smallFrac/>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77C35A49"/>
  <w15:chartTrackingRefBased/>
  <w15:docId w15:val="{78D698D8-9D19-461E-AAF9-C6E31106F6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Unicode MS" w:eastAsia="Times New Roman" w:hAnsi="Arial Unicode MS" w:cs="Times New Roman"/>
        <w:lang w:val="id-ID" w:eastAsia="id-ID"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3775"/>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56166"/>
    <w:pPr>
      <w:ind w:left="720"/>
      <w:contextualSpacing/>
    </w:pPr>
  </w:style>
  <w:style w:type="paragraph" w:styleId="Header">
    <w:name w:val="header"/>
    <w:basedOn w:val="Normal"/>
    <w:link w:val="HeaderChar"/>
    <w:uiPriority w:val="99"/>
    <w:unhideWhenUsed/>
    <w:rsid w:val="00CB71FF"/>
    <w:pPr>
      <w:tabs>
        <w:tab w:val="center" w:pos="4513"/>
        <w:tab w:val="right" w:pos="9026"/>
      </w:tabs>
      <w:spacing w:after="0" w:line="240" w:lineRule="auto"/>
    </w:pPr>
  </w:style>
  <w:style w:type="character" w:customStyle="1" w:styleId="HeaderChar">
    <w:name w:val="Header Char"/>
    <w:basedOn w:val="DefaultParagraphFont"/>
    <w:link w:val="Header"/>
    <w:uiPriority w:val="99"/>
    <w:rsid w:val="00CB71FF"/>
  </w:style>
  <w:style w:type="paragraph" w:styleId="Footer">
    <w:name w:val="footer"/>
    <w:basedOn w:val="Normal"/>
    <w:link w:val="FooterChar"/>
    <w:uiPriority w:val="99"/>
    <w:unhideWhenUsed/>
    <w:rsid w:val="00CB71FF"/>
    <w:pPr>
      <w:tabs>
        <w:tab w:val="center" w:pos="4513"/>
        <w:tab w:val="right" w:pos="9026"/>
      </w:tabs>
      <w:spacing w:after="0" w:line="240" w:lineRule="auto"/>
    </w:pPr>
  </w:style>
  <w:style w:type="character" w:customStyle="1" w:styleId="FooterChar">
    <w:name w:val="Footer Char"/>
    <w:basedOn w:val="DefaultParagraphFont"/>
    <w:link w:val="Footer"/>
    <w:uiPriority w:val="99"/>
    <w:rsid w:val="00CB71FF"/>
  </w:style>
  <w:style w:type="paragraph" w:styleId="BalloonText">
    <w:name w:val="Balloon Text"/>
    <w:basedOn w:val="Normal"/>
    <w:link w:val="BalloonTextChar"/>
    <w:uiPriority w:val="99"/>
    <w:semiHidden/>
    <w:unhideWhenUsed/>
    <w:qFormat/>
    <w:rsid w:val="005004EA"/>
    <w:pPr>
      <w:spacing w:after="0" w:line="240" w:lineRule="auto"/>
    </w:pPr>
    <w:rPr>
      <w:rFonts w:ascii="Tahoma" w:hAnsi="Tahoma" w:cs="Tahoma"/>
      <w:sz w:val="16"/>
      <w:szCs w:val="16"/>
    </w:rPr>
  </w:style>
  <w:style w:type="character" w:customStyle="1" w:styleId="BalloonTextChar">
    <w:name w:val="Balloon Text Char"/>
    <w:link w:val="BalloonText"/>
    <w:uiPriority w:val="99"/>
    <w:semiHidden/>
    <w:qFormat/>
    <w:rsid w:val="005004EA"/>
    <w:rPr>
      <w:rFonts w:ascii="Tahoma" w:hAnsi="Tahoma" w:cs="Tahoma"/>
      <w:sz w:val="16"/>
      <w:szCs w:val="16"/>
    </w:rPr>
  </w:style>
  <w:style w:type="table" w:styleId="TableGrid">
    <w:name w:val="Table Grid"/>
    <w:basedOn w:val="TableNormal"/>
    <w:uiPriority w:val="59"/>
    <w:rsid w:val="003F703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Caption">
    <w:name w:val="caption"/>
    <w:basedOn w:val="Normal"/>
    <w:next w:val="Normal"/>
    <w:uiPriority w:val="35"/>
    <w:unhideWhenUsed/>
    <w:qFormat/>
    <w:rsid w:val="00534A4B"/>
    <w:pPr>
      <w:spacing w:after="0" w:line="240" w:lineRule="auto"/>
      <w:jc w:val="center"/>
    </w:pPr>
    <w:rPr>
      <w:rFonts w:ascii="Tahoma" w:eastAsia="Arial Unicode MS" w:hAnsi="Tahoma"/>
      <w:bCs/>
      <w:szCs w:val="18"/>
    </w:rPr>
  </w:style>
  <w:style w:type="table" w:styleId="LightShading-Accent3">
    <w:name w:val="Light Shading Accent 3"/>
    <w:basedOn w:val="TableNormal"/>
    <w:uiPriority w:val="60"/>
    <w:rsid w:val="00534A4B"/>
    <w:rPr>
      <w:rFonts w:eastAsia="Arial Unicode MS"/>
      <w:color w:val="76923C"/>
    </w:rPr>
    <w:tblPr>
      <w:tblStyleRowBandSize w:val="1"/>
      <w:tblStyleColBandSize w:val="1"/>
      <w:tblInd w:w="0" w:type="dxa"/>
      <w:tblBorders>
        <w:top w:val="single" w:sz="8" w:space="0" w:color="9BBB59"/>
        <w:bottom w:val="single" w:sz="8" w:space="0" w:color="9BBB59"/>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paragraph" w:styleId="NormalWeb">
    <w:name w:val="Normal (Web)"/>
    <w:basedOn w:val="Normal"/>
    <w:uiPriority w:val="99"/>
    <w:unhideWhenUsed/>
    <w:qFormat/>
    <w:rsid w:val="00E513A3"/>
    <w:pPr>
      <w:spacing w:before="100" w:beforeAutospacing="1" w:after="100" w:afterAutospacing="1" w:line="240" w:lineRule="auto"/>
    </w:pPr>
    <w:rPr>
      <w:rFonts w:ascii="Times New Roman" w:hAnsi="Times New Roman"/>
      <w:sz w:val="24"/>
      <w:szCs w:val="24"/>
    </w:rPr>
  </w:style>
  <w:style w:type="table" w:customStyle="1" w:styleId="TableGrid2">
    <w:name w:val="Table Grid2"/>
    <w:basedOn w:val="TableNormal"/>
    <w:next w:val="TableGrid"/>
    <w:uiPriority w:val="59"/>
    <w:rsid w:val="008C70A4"/>
    <w:pPr>
      <w:spacing w:before="20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1"/>
    <w:qFormat/>
    <w:rsid w:val="00D117C4"/>
    <w:pPr>
      <w:widowControl w:val="0"/>
      <w:autoSpaceDE w:val="0"/>
      <w:autoSpaceDN w:val="0"/>
      <w:spacing w:after="0" w:line="240" w:lineRule="auto"/>
    </w:pPr>
    <w:rPr>
      <w:rFonts w:ascii="Tahoma" w:eastAsia="Tahoma" w:hAnsi="Tahoma"/>
      <w:sz w:val="24"/>
      <w:szCs w:val="24"/>
    </w:rPr>
  </w:style>
  <w:style w:type="character" w:customStyle="1" w:styleId="BodyTextChar">
    <w:name w:val="Body Text Char"/>
    <w:link w:val="BodyText"/>
    <w:uiPriority w:val="1"/>
    <w:rsid w:val="00D117C4"/>
    <w:rPr>
      <w:rFonts w:ascii="Tahoma" w:eastAsia="Tahoma" w:hAnsi="Tahoma"/>
      <w:sz w:val="24"/>
      <w:szCs w:val="24"/>
      <w:lang w:bidi="ar-SA"/>
    </w:rPr>
  </w:style>
  <w:style w:type="paragraph" w:styleId="TOC1">
    <w:name w:val="toc 1"/>
    <w:basedOn w:val="Normal"/>
    <w:uiPriority w:val="1"/>
    <w:qFormat/>
    <w:rsid w:val="007106E6"/>
    <w:pPr>
      <w:widowControl w:val="0"/>
      <w:autoSpaceDE w:val="0"/>
      <w:autoSpaceDN w:val="0"/>
      <w:spacing w:before="142" w:after="0" w:line="240" w:lineRule="auto"/>
      <w:ind w:left="100"/>
    </w:pPr>
    <w:rPr>
      <w:rFonts w:ascii="Tahoma" w:eastAsia="Tahoma" w:hAnsi="Tahoma"/>
      <w:b/>
      <w:bCs/>
      <w:sz w:val="24"/>
      <w:szCs w:val="24"/>
    </w:rPr>
  </w:style>
  <w:style w:type="character" w:customStyle="1" w:styleId="ListParagraphChar">
    <w:name w:val="List Paragraph Char"/>
    <w:link w:val="ListParagraph"/>
    <w:uiPriority w:val="34"/>
    <w:qFormat/>
    <w:locked/>
    <w:rsid w:val="00543DB5"/>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608747">
      <w:bodyDiv w:val="1"/>
      <w:marLeft w:val="0"/>
      <w:marRight w:val="0"/>
      <w:marTop w:val="0"/>
      <w:marBottom w:val="0"/>
      <w:divBdr>
        <w:top w:val="none" w:sz="0" w:space="0" w:color="auto"/>
        <w:left w:val="none" w:sz="0" w:space="0" w:color="auto"/>
        <w:bottom w:val="none" w:sz="0" w:space="0" w:color="auto"/>
        <w:right w:val="none" w:sz="0" w:space="0" w:color="auto"/>
      </w:divBdr>
    </w:div>
    <w:div w:id="420835920">
      <w:bodyDiv w:val="1"/>
      <w:marLeft w:val="0"/>
      <w:marRight w:val="0"/>
      <w:marTop w:val="0"/>
      <w:marBottom w:val="0"/>
      <w:divBdr>
        <w:top w:val="none" w:sz="0" w:space="0" w:color="auto"/>
        <w:left w:val="none" w:sz="0" w:space="0" w:color="auto"/>
        <w:bottom w:val="none" w:sz="0" w:space="0" w:color="auto"/>
        <w:right w:val="none" w:sz="0" w:space="0" w:color="auto"/>
      </w:divBdr>
    </w:div>
    <w:div w:id="443308729">
      <w:bodyDiv w:val="1"/>
      <w:marLeft w:val="0"/>
      <w:marRight w:val="0"/>
      <w:marTop w:val="0"/>
      <w:marBottom w:val="0"/>
      <w:divBdr>
        <w:top w:val="none" w:sz="0" w:space="0" w:color="auto"/>
        <w:left w:val="none" w:sz="0" w:space="0" w:color="auto"/>
        <w:bottom w:val="none" w:sz="0" w:space="0" w:color="auto"/>
        <w:right w:val="none" w:sz="0" w:space="0" w:color="auto"/>
      </w:divBdr>
    </w:div>
    <w:div w:id="608120157">
      <w:bodyDiv w:val="1"/>
      <w:marLeft w:val="0"/>
      <w:marRight w:val="0"/>
      <w:marTop w:val="0"/>
      <w:marBottom w:val="0"/>
      <w:divBdr>
        <w:top w:val="none" w:sz="0" w:space="0" w:color="auto"/>
        <w:left w:val="none" w:sz="0" w:space="0" w:color="auto"/>
        <w:bottom w:val="none" w:sz="0" w:space="0" w:color="auto"/>
        <w:right w:val="none" w:sz="0" w:space="0" w:color="auto"/>
      </w:divBdr>
    </w:div>
    <w:div w:id="638000963">
      <w:bodyDiv w:val="1"/>
      <w:marLeft w:val="0"/>
      <w:marRight w:val="0"/>
      <w:marTop w:val="0"/>
      <w:marBottom w:val="0"/>
      <w:divBdr>
        <w:top w:val="none" w:sz="0" w:space="0" w:color="auto"/>
        <w:left w:val="none" w:sz="0" w:space="0" w:color="auto"/>
        <w:bottom w:val="none" w:sz="0" w:space="0" w:color="auto"/>
        <w:right w:val="none" w:sz="0" w:space="0" w:color="auto"/>
      </w:divBdr>
      <w:divsChild>
        <w:div w:id="237252816">
          <w:marLeft w:val="360"/>
          <w:marRight w:val="0"/>
          <w:marTop w:val="0"/>
          <w:marBottom w:val="0"/>
          <w:divBdr>
            <w:top w:val="none" w:sz="0" w:space="0" w:color="auto"/>
            <w:left w:val="none" w:sz="0" w:space="0" w:color="auto"/>
            <w:bottom w:val="none" w:sz="0" w:space="0" w:color="auto"/>
            <w:right w:val="none" w:sz="0" w:space="0" w:color="auto"/>
          </w:divBdr>
        </w:div>
        <w:div w:id="815531941">
          <w:marLeft w:val="360"/>
          <w:marRight w:val="0"/>
          <w:marTop w:val="0"/>
          <w:marBottom w:val="0"/>
          <w:divBdr>
            <w:top w:val="none" w:sz="0" w:space="0" w:color="auto"/>
            <w:left w:val="none" w:sz="0" w:space="0" w:color="auto"/>
            <w:bottom w:val="none" w:sz="0" w:space="0" w:color="auto"/>
            <w:right w:val="none" w:sz="0" w:space="0" w:color="auto"/>
          </w:divBdr>
        </w:div>
        <w:div w:id="999776067">
          <w:marLeft w:val="360"/>
          <w:marRight w:val="0"/>
          <w:marTop w:val="0"/>
          <w:marBottom w:val="0"/>
          <w:divBdr>
            <w:top w:val="none" w:sz="0" w:space="0" w:color="auto"/>
            <w:left w:val="none" w:sz="0" w:space="0" w:color="auto"/>
            <w:bottom w:val="none" w:sz="0" w:space="0" w:color="auto"/>
            <w:right w:val="none" w:sz="0" w:space="0" w:color="auto"/>
          </w:divBdr>
        </w:div>
        <w:div w:id="1280644065">
          <w:marLeft w:val="360"/>
          <w:marRight w:val="0"/>
          <w:marTop w:val="0"/>
          <w:marBottom w:val="0"/>
          <w:divBdr>
            <w:top w:val="none" w:sz="0" w:space="0" w:color="auto"/>
            <w:left w:val="none" w:sz="0" w:space="0" w:color="auto"/>
            <w:bottom w:val="none" w:sz="0" w:space="0" w:color="auto"/>
            <w:right w:val="none" w:sz="0" w:space="0" w:color="auto"/>
          </w:divBdr>
        </w:div>
      </w:divsChild>
    </w:div>
    <w:div w:id="649016962">
      <w:bodyDiv w:val="1"/>
      <w:marLeft w:val="0"/>
      <w:marRight w:val="0"/>
      <w:marTop w:val="0"/>
      <w:marBottom w:val="0"/>
      <w:divBdr>
        <w:top w:val="none" w:sz="0" w:space="0" w:color="auto"/>
        <w:left w:val="none" w:sz="0" w:space="0" w:color="auto"/>
        <w:bottom w:val="none" w:sz="0" w:space="0" w:color="auto"/>
        <w:right w:val="none" w:sz="0" w:space="0" w:color="auto"/>
      </w:divBdr>
      <w:divsChild>
        <w:div w:id="329187766">
          <w:marLeft w:val="547"/>
          <w:marRight w:val="0"/>
          <w:marTop w:val="0"/>
          <w:marBottom w:val="0"/>
          <w:divBdr>
            <w:top w:val="none" w:sz="0" w:space="0" w:color="auto"/>
            <w:left w:val="none" w:sz="0" w:space="0" w:color="auto"/>
            <w:bottom w:val="none" w:sz="0" w:space="0" w:color="auto"/>
            <w:right w:val="none" w:sz="0" w:space="0" w:color="auto"/>
          </w:divBdr>
        </w:div>
        <w:div w:id="1103257693">
          <w:marLeft w:val="547"/>
          <w:marRight w:val="0"/>
          <w:marTop w:val="0"/>
          <w:marBottom w:val="0"/>
          <w:divBdr>
            <w:top w:val="none" w:sz="0" w:space="0" w:color="auto"/>
            <w:left w:val="none" w:sz="0" w:space="0" w:color="auto"/>
            <w:bottom w:val="none" w:sz="0" w:space="0" w:color="auto"/>
            <w:right w:val="none" w:sz="0" w:space="0" w:color="auto"/>
          </w:divBdr>
        </w:div>
        <w:div w:id="1386177445">
          <w:marLeft w:val="547"/>
          <w:marRight w:val="0"/>
          <w:marTop w:val="0"/>
          <w:marBottom w:val="0"/>
          <w:divBdr>
            <w:top w:val="none" w:sz="0" w:space="0" w:color="auto"/>
            <w:left w:val="none" w:sz="0" w:space="0" w:color="auto"/>
            <w:bottom w:val="none" w:sz="0" w:space="0" w:color="auto"/>
            <w:right w:val="none" w:sz="0" w:space="0" w:color="auto"/>
          </w:divBdr>
        </w:div>
        <w:div w:id="1743793734">
          <w:marLeft w:val="547"/>
          <w:marRight w:val="0"/>
          <w:marTop w:val="0"/>
          <w:marBottom w:val="0"/>
          <w:divBdr>
            <w:top w:val="none" w:sz="0" w:space="0" w:color="auto"/>
            <w:left w:val="none" w:sz="0" w:space="0" w:color="auto"/>
            <w:bottom w:val="none" w:sz="0" w:space="0" w:color="auto"/>
            <w:right w:val="none" w:sz="0" w:space="0" w:color="auto"/>
          </w:divBdr>
        </w:div>
      </w:divsChild>
    </w:div>
    <w:div w:id="813453509">
      <w:bodyDiv w:val="1"/>
      <w:marLeft w:val="0"/>
      <w:marRight w:val="0"/>
      <w:marTop w:val="0"/>
      <w:marBottom w:val="0"/>
      <w:divBdr>
        <w:top w:val="none" w:sz="0" w:space="0" w:color="auto"/>
        <w:left w:val="none" w:sz="0" w:space="0" w:color="auto"/>
        <w:bottom w:val="none" w:sz="0" w:space="0" w:color="auto"/>
        <w:right w:val="none" w:sz="0" w:space="0" w:color="auto"/>
      </w:divBdr>
    </w:div>
    <w:div w:id="1108693544">
      <w:bodyDiv w:val="1"/>
      <w:marLeft w:val="0"/>
      <w:marRight w:val="0"/>
      <w:marTop w:val="0"/>
      <w:marBottom w:val="0"/>
      <w:divBdr>
        <w:top w:val="none" w:sz="0" w:space="0" w:color="auto"/>
        <w:left w:val="none" w:sz="0" w:space="0" w:color="auto"/>
        <w:bottom w:val="none" w:sz="0" w:space="0" w:color="auto"/>
        <w:right w:val="none" w:sz="0" w:space="0" w:color="auto"/>
      </w:divBdr>
    </w:div>
    <w:div w:id="1315063399">
      <w:bodyDiv w:val="1"/>
      <w:marLeft w:val="0"/>
      <w:marRight w:val="0"/>
      <w:marTop w:val="0"/>
      <w:marBottom w:val="0"/>
      <w:divBdr>
        <w:top w:val="none" w:sz="0" w:space="0" w:color="auto"/>
        <w:left w:val="none" w:sz="0" w:space="0" w:color="auto"/>
        <w:bottom w:val="none" w:sz="0" w:space="0" w:color="auto"/>
        <w:right w:val="none" w:sz="0" w:space="0" w:color="auto"/>
      </w:divBdr>
    </w:div>
    <w:div w:id="1536579776">
      <w:bodyDiv w:val="1"/>
      <w:marLeft w:val="0"/>
      <w:marRight w:val="0"/>
      <w:marTop w:val="0"/>
      <w:marBottom w:val="0"/>
      <w:divBdr>
        <w:top w:val="none" w:sz="0" w:space="0" w:color="auto"/>
        <w:left w:val="none" w:sz="0" w:space="0" w:color="auto"/>
        <w:bottom w:val="none" w:sz="0" w:space="0" w:color="auto"/>
        <w:right w:val="none" w:sz="0" w:space="0" w:color="auto"/>
      </w:divBdr>
    </w:div>
    <w:div w:id="1538473391">
      <w:bodyDiv w:val="1"/>
      <w:marLeft w:val="0"/>
      <w:marRight w:val="0"/>
      <w:marTop w:val="0"/>
      <w:marBottom w:val="0"/>
      <w:divBdr>
        <w:top w:val="none" w:sz="0" w:space="0" w:color="auto"/>
        <w:left w:val="none" w:sz="0" w:space="0" w:color="auto"/>
        <w:bottom w:val="none" w:sz="0" w:space="0" w:color="auto"/>
        <w:right w:val="none" w:sz="0" w:space="0" w:color="auto"/>
      </w:divBdr>
    </w:div>
    <w:div w:id="1737974064">
      <w:bodyDiv w:val="1"/>
      <w:marLeft w:val="0"/>
      <w:marRight w:val="0"/>
      <w:marTop w:val="0"/>
      <w:marBottom w:val="0"/>
      <w:divBdr>
        <w:top w:val="none" w:sz="0" w:space="0" w:color="auto"/>
        <w:left w:val="none" w:sz="0" w:space="0" w:color="auto"/>
        <w:bottom w:val="none" w:sz="0" w:space="0" w:color="auto"/>
        <w:right w:val="none" w:sz="0" w:space="0" w:color="auto"/>
      </w:divBdr>
    </w:div>
    <w:div w:id="1745567747">
      <w:bodyDiv w:val="1"/>
      <w:marLeft w:val="0"/>
      <w:marRight w:val="0"/>
      <w:marTop w:val="0"/>
      <w:marBottom w:val="0"/>
      <w:divBdr>
        <w:top w:val="none" w:sz="0" w:space="0" w:color="auto"/>
        <w:left w:val="none" w:sz="0" w:space="0" w:color="auto"/>
        <w:bottom w:val="none" w:sz="0" w:space="0" w:color="auto"/>
        <w:right w:val="none" w:sz="0" w:space="0" w:color="auto"/>
      </w:divBdr>
    </w:div>
    <w:div w:id="1754202909">
      <w:bodyDiv w:val="1"/>
      <w:marLeft w:val="0"/>
      <w:marRight w:val="0"/>
      <w:marTop w:val="0"/>
      <w:marBottom w:val="0"/>
      <w:divBdr>
        <w:top w:val="none" w:sz="0" w:space="0" w:color="auto"/>
        <w:left w:val="none" w:sz="0" w:space="0" w:color="auto"/>
        <w:bottom w:val="none" w:sz="0" w:space="0" w:color="auto"/>
        <w:right w:val="none" w:sz="0" w:space="0" w:color="auto"/>
      </w:divBdr>
    </w:div>
    <w:div w:id="1917008526">
      <w:bodyDiv w:val="1"/>
      <w:marLeft w:val="0"/>
      <w:marRight w:val="0"/>
      <w:marTop w:val="0"/>
      <w:marBottom w:val="0"/>
      <w:divBdr>
        <w:top w:val="none" w:sz="0" w:space="0" w:color="auto"/>
        <w:left w:val="none" w:sz="0" w:space="0" w:color="auto"/>
        <w:bottom w:val="none" w:sz="0" w:space="0" w:color="auto"/>
        <w:right w:val="none" w:sz="0" w:space="0" w:color="auto"/>
      </w:divBdr>
      <w:divsChild>
        <w:div w:id="565455501">
          <w:marLeft w:val="27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B3303-10A4-4472-B04D-60DAC7B3D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498</TotalTime>
  <Pages>10</Pages>
  <Words>2016</Words>
  <Characters>11496</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Dinas Perumahan dan Permukiman</Company>
  <LinksUpToDate>false</LinksUpToDate>
  <CharactersWithSpaces>13486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ASUS17</dc:creator>
  <cp:keywords/>
  <cp:lastModifiedBy>CALIFORNIA</cp:lastModifiedBy>
  <cp:revision>25</cp:revision>
  <cp:lastPrinted>2018-01-31T09:17:00Z</cp:lastPrinted>
  <dcterms:created xsi:type="dcterms:W3CDTF">2021-09-10T04:27:00Z</dcterms:created>
  <dcterms:modified xsi:type="dcterms:W3CDTF">2021-11-30T09:51:00Z</dcterms:modified>
</cp:coreProperties>
</file>